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306A3" w14:textId="77777777" w:rsidR="00D81B97" w:rsidRPr="00702213" w:rsidRDefault="00D81B97" w:rsidP="00D81B97">
      <w:pPr>
        <w:tabs>
          <w:tab w:val="left" w:pos="2730"/>
        </w:tabs>
        <w:jc w:val="center"/>
      </w:pPr>
      <w:r w:rsidRPr="00702213">
        <w:rPr>
          <w:noProof/>
        </w:rPr>
        <w:drawing>
          <wp:inline distT="0" distB="0" distL="0" distR="0" wp14:anchorId="2D625B94" wp14:editId="316017BB">
            <wp:extent cx="292608" cy="446893"/>
            <wp:effectExtent l="0" t="0" r="0" b="0"/>
            <wp:docPr id="1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2213">
        <w:rPr>
          <w:noProof/>
        </w:rPr>
        <w:drawing>
          <wp:inline distT="0" distB="0" distL="0" distR="0" wp14:anchorId="4E7B280A" wp14:editId="65BBEFEE">
            <wp:extent cx="4743450" cy="6851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213">
        <w:rPr>
          <w:noProof/>
        </w:rPr>
        <w:drawing>
          <wp:inline distT="0" distB="0" distL="0" distR="0" wp14:anchorId="75F077AA" wp14:editId="252BBEC7">
            <wp:extent cx="704850" cy="685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CAD8E" w14:textId="77777777" w:rsidR="008F760D" w:rsidRDefault="008F760D" w:rsidP="008F76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BASHKIA KORÇË</w:t>
      </w:r>
    </w:p>
    <w:p w14:paraId="065B1E78" w14:textId="77777777" w:rsidR="008F760D" w:rsidRDefault="008F760D" w:rsidP="008F76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DREJTORIA E PËRGJITHSHME JURIDIKE DHE E</w:t>
      </w:r>
    </w:p>
    <w:p w14:paraId="70AC9B10" w14:textId="77777777" w:rsidR="008F760D" w:rsidRDefault="008F760D" w:rsidP="008F760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MENAXHIMIT TË BURIMEVE NJERËZORE</w:t>
      </w:r>
    </w:p>
    <w:p w14:paraId="28C59ADE" w14:textId="77777777" w:rsidR="008F760D" w:rsidRDefault="008F760D" w:rsidP="008F760D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rPr>
          <w:bCs/>
          <w:color w:val="000000" w:themeColor="text1"/>
          <w:position w:val="1"/>
        </w:rPr>
      </w:pPr>
    </w:p>
    <w:p w14:paraId="3FD2F969" w14:textId="77777777" w:rsidR="008F760D" w:rsidRDefault="008F760D" w:rsidP="008F760D">
      <w:pPr>
        <w:widowControl w:val="0"/>
        <w:tabs>
          <w:tab w:val="left" w:pos="315"/>
        </w:tabs>
        <w:autoSpaceDE w:val="0"/>
        <w:autoSpaceDN w:val="0"/>
        <w:adjustRightInd w:val="0"/>
        <w:ind w:right="40"/>
        <w:rPr>
          <w:bCs/>
          <w:color w:val="000000" w:themeColor="text1"/>
          <w:position w:val="1"/>
        </w:rPr>
      </w:pPr>
      <w:r>
        <w:rPr>
          <w:bCs/>
          <w:color w:val="000000" w:themeColor="text1"/>
          <w:position w:val="1"/>
        </w:rPr>
        <w:tab/>
        <w:t xml:space="preserve">Nr.____.prot </w:t>
      </w:r>
      <w:r>
        <w:rPr>
          <w:bCs/>
          <w:color w:val="000000" w:themeColor="text1"/>
          <w:position w:val="1"/>
        </w:rPr>
        <w:tab/>
      </w:r>
      <w:r>
        <w:rPr>
          <w:bCs/>
          <w:color w:val="000000" w:themeColor="text1"/>
          <w:position w:val="1"/>
        </w:rPr>
        <w:tab/>
      </w:r>
      <w:r>
        <w:rPr>
          <w:bCs/>
          <w:color w:val="000000" w:themeColor="text1"/>
          <w:position w:val="1"/>
        </w:rPr>
        <w:tab/>
      </w:r>
      <w:r>
        <w:rPr>
          <w:bCs/>
          <w:color w:val="000000" w:themeColor="text1"/>
          <w:position w:val="1"/>
        </w:rPr>
        <w:tab/>
        <w:t xml:space="preserve">           </w:t>
      </w:r>
      <w:r>
        <w:rPr>
          <w:bCs/>
          <w:color w:val="000000" w:themeColor="text1"/>
          <w:position w:val="1"/>
        </w:rPr>
        <w:tab/>
      </w:r>
      <w:r>
        <w:rPr>
          <w:bCs/>
          <w:color w:val="000000" w:themeColor="text1"/>
          <w:position w:val="1"/>
        </w:rPr>
        <w:tab/>
      </w:r>
      <w:r>
        <w:rPr>
          <w:bCs/>
          <w:color w:val="000000" w:themeColor="text1"/>
          <w:position w:val="1"/>
        </w:rPr>
        <w:tab/>
        <w:t>Korçë më ____.____.____</w:t>
      </w:r>
    </w:p>
    <w:p w14:paraId="1BB704EB" w14:textId="77777777" w:rsidR="008F760D" w:rsidRDefault="008F760D" w:rsidP="008F760D">
      <w:pPr>
        <w:jc w:val="center"/>
      </w:pPr>
    </w:p>
    <w:p w14:paraId="574461B1" w14:textId="77777777" w:rsidR="008F760D" w:rsidRDefault="008F760D" w:rsidP="008F760D">
      <w:pPr>
        <w:jc w:val="center"/>
      </w:pPr>
      <w:r>
        <w:t xml:space="preserve">  </w:t>
      </w:r>
    </w:p>
    <w:p w14:paraId="7564B796" w14:textId="1A42A240" w:rsidR="008F760D" w:rsidRDefault="008F760D" w:rsidP="008F760D">
      <w:pPr>
        <w:jc w:val="both"/>
      </w:pPr>
      <w:r>
        <w:rPr>
          <w:b/>
        </w:rPr>
        <w:t>Lënda:</w:t>
      </w:r>
      <w:r>
        <w:t xml:space="preserve">     Njoftim për publikim</w:t>
      </w:r>
    </w:p>
    <w:p w14:paraId="09572F72" w14:textId="77777777" w:rsidR="00D81B97" w:rsidRDefault="00D81B97" w:rsidP="008F760D">
      <w:pPr>
        <w:jc w:val="both"/>
      </w:pPr>
    </w:p>
    <w:p w14:paraId="33E3F219" w14:textId="77777777" w:rsidR="008F760D" w:rsidRDefault="008F760D" w:rsidP="008F760D">
      <w:pPr>
        <w:jc w:val="both"/>
      </w:pPr>
    </w:p>
    <w:p w14:paraId="4317BF46" w14:textId="0406DC1D" w:rsidR="00D12DA7" w:rsidRPr="00D12DA7" w:rsidRDefault="00D12DA7" w:rsidP="00D12DA7">
      <w:pPr>
        <w:autoSpaceDE w:val="0"/>
        <w:autoSpaceDN w:val="0"/>
        <w:adjustRightInd w:val="0"/>
        <w:jc w:val="center"/>
        <w:rPr>
          <w:rFonts w:eastAsia="MS Mincho"/>
          <w:b/>
          <w:bCs/>
          <w:color w:val="000000"/>
          <w:lang w:val="en-US"/>
        </w:rPr>
      </w:pPr>
      <w:r w:rsidRPr="00D12DA7">
        <w:rPr>
          <w:rFonts w:eastAsia="MS Mincho"/>
          <w:b/>
          <w:bCs/>
          <w:color w:val="000000"/>
          <w:lang w:val="en-US"/>
        </w:rPr>
        <w:t>DREJTORIA E MARRËDHËNIEVE ME PUBLIKUN DHE PUBLIKIMEVE</w:t>
      </w:r>
    </w:p>
    <w:p w14:paraId="4ACB859E" w14:textId="146A1E14" w:rsidR="008F760D" w:rsidRDefault="00D12DA7" w:rsidP="00D12DA7">
      <w:pPr>
        <w:jc w:val="center"/>
        <w:rPr>
          <w:b/>
          <w:color w:val="000000"/>
        </w:rPr>
      </w:pPr>
      <w:r w:rsidRPr="00D12DA7">
        <w:rPr>
          <w:b/>
          <w:color w:val="000000"/>
        </w:rPr>
        <w:t>SEKTORI PËR MARRËDHËNIET ME PUBLIKUN</w:t>
      </w:r>
    </w:p>
    <w:p w14:paraId="46109DB0" w14:textId="77777777" w:rsidR="00D12DA7" w:rsidRPr="00D12DA7" w:rsidRDefault="00D12DA7" w:rsidP="00D12DA7">
      <w:pPr>
        <w:jc w:val="center"/>
        <w:rPr>
          <w:b/>
          <w:bCs/>
        </w:rPr>
      </w:pPr>
    </w:p>
    <w:p w14:paraId="7CD1E4BF" w14:textId="77777777" w:rsidR="008F760D" w:rsidRDefault="008F760D" w:rsidP="008F760D">
      <w:pPr>
        <w:jc w:val="both"/>
        <w:rPr>
          <w:b/>
          <w:bCs/>
        </w:rPr>
      </w:pPr>
    </w:p>
    <w:p w14:paraId="39AE7196" w14:textId="6CAA7B72" w:rsidR="008F760D" w:rsidRDefault="008F760D" w:rsidP="008F760D">
      <w:pPr>
        <w:jc w:val="both"/>
      </w:pPr>
      <w:r>
        <w:t>Të nderuar,</w:t>
      </w:r>
    </w:p>
    <w:p w14:paraId="14F94C04" w14:textId="594AFD3C" w:rsidR="008F760D" w:rsidRDefault="008F760D" w:rsidP="00931686">
      <w:pPr>
        <w:pStyle w:val="NormalWeb"/>
        <w:jc w:val="both"/>
      </w:pP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89/2022 “Për Policinë Bashkiake” neni 16, pika 2 dhe VKM nr.452 </w:t>
      </w:r>
      <w:proofErr w:type="spellStart"/>
      <w:r>
        <w:t>datë</w:t>
      </w:r>
      <w:proofErr w:type="spellEnd"/>
      <w:r>
        <w:t xml:space="preserve"> 26.07.2023”Për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rregullores</w:t>
      </w:r>
      <w:proofErr w:type="spellEnd"/>
      <w:r>
        <w:t xml:space="preserve"> kuadër të Policisë Bashkiake” po ju dërgojmë për publikim dhe shpallje në ambientet e brendshme të Bashkisë Korçë,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kandidatëve</w:t>
      </w:r>
      <w:proofErr w:type="spellEnd"/>
      <w:r w:rsidRPr="00604FA6">
        <w:t xml:space="preserve"> </w:t>
      </w:r>
      <w:proofErr w:type="spellStart"/>
      <w:r w:rsidR="00931686">
        <w:t>të</w:t>
      </w:r>
      <w:proofErr w:type="spellEnd"/>
      <w:r w:rsidR="00931686">
        <w:t xml:space="preserve"> </w:t>
      </w:r>
      <w:proofErr w:type="spellStart"/>
      <w:r w:rsidR="00931686">
        <w:t>kualifikuar</w:t>
      </w:r>
      <w:proofErr w:type="spellEnd"/>
      <w:r w:rsidR="00931686">
        <w:t xml:space="preserve"> </w:t>
      </w:r>
      <w:proofErr w:type="spellStart"/>
      <w:r w:rsidR="00931686">
        <w:t>në</w:t>
      </w:r>
      <w:proofErr w:type="spellEnd"/>
      <w:r w:rsidR="00931686">
        <w:t xml:space="preserve"> </w:t>
      </w:r>
      <w:proofErr w:type="spellStart"/>
      <w:r w:rsidR="00931686">
        <w:t>fazën</w:t>
      </w:r>
      <w:proofErr w:type="spellEnd"/>
      <w:r w:rsidR="00931686">
        <w:t xml:space="preserve"> e </w:t>
      </w:r>
      <w:proofErr w:type="spellStart"/>
      <w:r w:rsidR="00931686">
        <w:t>verifikimit</w:t>
      </w:r>
      <w:proofErr w:type="spellEnd"/>
      <w:r w:rsidR="00931686">
        <w:t xml:space="preserve"> </w:t>
      </w:r>
      <w:proofErr w:type="spellStart"/>
      <w:r w:rsidR="00931686">
        <w:t>paraprak</w:t>
      </w:r>
      <w:proofErr w:type="spellEnd"/>
      <w:r w:rsidR="00931686">
        <w:t xml:space="preserve">, </w:t>
      </w:r>
      <w:proofErr w:type="spellStart"/>
      <w:r w:rsidR="00931686">
        <w:t>të</w:t>
      </w:r>
      <w:proofErr w:type="spellEnd"/>
      <w:r w:rsidR="00931686">
        <w:t xml:space="preserve"> </w:t>
      </w:r>
      <w:proofErr w:type="spellStart"/>
      <w:r w:rsidR="00931686">
        <w:t>cilët</w:t>
      </w:r>
      <w:proofErr w:type="spellEnd"/>
      <w:r w:rsidR="00931686">
        <w:t xml:space="preserve"> </w:t>
      </w:r>
      <w:proofErr w:type="spellStart"/>
      <w:r w:rsidR="00931686">
        <w:t>plotësojnë</w:t>
      </w:r>
      <w:proofErr w:type="spellEnd"/>
      <w:r w:rsidR="00931686">
        <w:t xml:space="preserve"> </w:t>
      </w:r>
      <w:proofErr w:type="spellStart"/>
      <w:r w:rsidR="00931686">
        <w:t>kriteret</w:t>
      </w:r>
      <w:proofErr w:type="spellEnd"/>
      <w:r w:rsidR="00931686">
        <w:t xml:space="preserve"> e </w:t>
      </w:r>
      <w:proofErr w:type="spellStart"/>
      <w:r w:rsidR="00931686">
        <w:t>përcaktuara</w:t>
      </w:r>
      <w:proofErr w:type="spellEnd"/>
      <w:r w:rsidR="00931686">
        <w:t xml:space="preserve"> </w:t>
      </w:r>
      <w:proofErr w:type="spellStart"/>
      <w:r w:rsidR="00931686">
        <w:t>në</w:t>
      </w:r>
      <w:proofErr w:type="spellEnd"/>
      <w:r w:rsidR="00931686">
        <w:t xml:space="preserve"> </w:t>
      </w:r>
      <w:proofErr w:type="spellStart"/>
      <w:r w:rsidR="00931686">
        <w:t>shpalljen</w:t>
      </w:r>
      <w:proofErr w:type="spellEnd"/>
      <w:r w:rsidR="00931686">
        <w:t xml:space="preserve"> </w:t>
      </w:r>
      <w:proofErr w:type="spellStart"/>
      <w:r w:rsidR="00931686">
        <w:t>për</w:t>
      </w:r>
      <w:proofErr w:type="spellEnd"/>
      <w:r w:rsidR="00931686">
        <w:t xml:space="preserve"> </w:t>
      </w:r>
      <w:proofErr w:type="spellStart"/>
      <w:r w:rsidR="00931686">
        <w:t>konkurrim</w:t>
      </w:r>
      <w:proofErr w:type="spellEnd"/>
      <w:r w:rsidR="00931686">
        <w:t xml:space="preserve"> </w:t>
      </w:r>
      <w:proofErr w:type="spellStart"/>
      <w:r w:rsidR="00931686">
        <w:t>dhe</w:t>
      </w:r>
      <w:proofErr w:type="spellEnd"/>
      <w:r w:rsidR="00931686">
        <w:t xml:space="preserve"> do </w:t>
      </w:r>
      <w:proofErr w:type="spellStart"/>
      <w:r w:rsidR="00931686">
        <w:t>të</w:t>
      </w:r>
      <w:proofErr w:type="spellEnd"/>
      <w:r w:rsidR="00931686">
        <w:t xml:space="preserve"> </w:t>
      </w:r>
      <w:proofErr w:type="spellStart"/>
      <w:r w:rsidR="00931686">
        <w:t>vijojnë</w:t>
      </w:r>
      <w:proofErr w:type="spellEnd"/>
      <w:r w:rsidR="00931686">
        <w:t xml:space="preserve"> </w:t>
      </w:r>
      <w:proofErr w:type="spellStart"/>
      <w:r w:rsidR="00931686">
        <w:t>procedurën</w:t>
      </w:r>
      <w:proofErr w:type="spellEnd"/>
      <w:r w:rsidR="00931686">
        <w:t xml:space="preserve"> e </w:t>
      </w:r>
      <w:proofErr w:type="spellStart"/>
      <w:r w:rsidR="00931686">
        <w:t>konkurrimit</w:t>
      </w:r>
      <w:proofErr w:type="spellEnd"/>
      <w:r w:rsidR="00931686">
        <w:t xml:space="preserve"> </w:t>
      </w:r>
      <w:proofErr w:type="spellStart"/>
      <w:r w:rsidR="00931686">
        <w:t>në</w:t>
      </w:r>
      <w:proofErr w:type="spellEnd"/>
      <w:r w:rsidR="00931686">
        <w:t xml:space="preserve"> </w:t>
      </w:r>
      <w:proofErr w:type="spellStart"/>
      <w:r w:rsidR="00931686">
        <w:t>fazën</w:t>
      </w:r>
      <w:proofErr w:type="spellEnd"/>
      <w:r w:rsidR="00931686">
        <w:t xml:space="preserve"> e </w:t>
      </w:r>
      <w:proofErr w:type="spellStart"/>
      <w:r w:rsidR="00931686">
        <w:t>testimit</w:t>
      </w:r>
      <w:proofErr w:type="spellEnd"/>
      <w:r w:rsidR="00931686">
        <w:t xml:space="preserve"> me </w:t>
      </w:r>
      <w:proofErr w:type="spellStart"/>
      <w:r w:rsidR="00931686">
        <w:t>shkrim</w:t>
      </w:r>
      <w:proofErr w:type="spellEnd"/>
      <w:r w:rsidR="00931686">
        <w:t xml:space="preserve"> </w:t>
      </w:r>
      <w:proofErr w:type="spellStart"/>
      <w:r w:rsidR="00931686">
        <w:t>për</w:t>
      </w:r>
      <w:proofErr w:type="spellEnd"/>
      <w:r w:rsidR="00931686">
        <w:t xml:space="preserve"> </w:t>
      </w:r>
      <w:proofErr w:type="spellStart"/>
      <w:r w:rsidR="00931686">
        <w:t>pozicionet</w:t>
      </w:r>
      <w:proofErr w:type="spellEnd"/>
      <w:r w:rsidR="00931686">
        <w:t xml:space="preserve"> </w:t>
      </w:r>
      <w:proofErr w:type="spellStart"/>
      <w:r w:rsidR="00931686">
        <w:t>pranë</w:t>
      </w:r>
      <w:proofErr w:type="spellEnd"/>
      <w:r w:rsidR="00931686">
        <w:t xml:space="preserve"> </w:t>
      </w:r>
      <w:proofErr w:type="spellStart"/>
      <w:r w:rsidR="00931686">
        <w:t>Policisë</w:t>
      </w:r>
      <w:proofErr w:type="spellEnd"/>
      <w:r w:rsidR="00931686">
        <w:t xml:space="preserve"> </w:t>
      </w:r>
      <w:proofErr w:type="spellStart"/>
      <w:r w:rsidR="00931686">
        <w:t>Bashkiake</w:t>
      </w:r>
      <w:proofErr w:type="spellEnd"/>
      <w:r w:rsidR="00931686">
        <w:t xml:space="preserve">, </w:t>
      </w:r>
      <w:proofErr w:type="spellStart"/>
      <w:r w:rsidR="00931686">
        <w:t>si</w:t>
      </w:r>
      <w:proofErr w:type="spellEnd"/>
      <w:r w:rsidR="00931686">
        <w:t xml:space="preserve"> </w:t>
      </w:r>
      <w:proofErr w:type="spellStart"/>
      <w:r w:rsidR="00931686">
        <w:t>më</w:t>
      </w:r>
      <w:proofErr w:type="spellEnd"/>
      <w:r w:rsidR="00931686">
        <w:t xml:space="preserve"> </w:t>
      </w:r>
      <w:proofErr w:type="spellStart"/>
      <w:r w:rsidR="00931686">
        <w:t>poshtë</w:t>
      </w:r>
      <w:proofErr w:type="spellEnd"/>
      <w:r w:rsidR="00931686">
        <w:t>:</w:t>
      </w:r>
    </w:p>
    <w:p w14:paraId="6F46E772" w14:textId="3F7E95AA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Gabriela Gjergji Sako</w:t>
      </w:r>
      <w:r>
        <w:t>;</w:t>
      </w:r>
    </w:p>
    <w:p w14:paraId="0E29EA97" w14:textId="23D3EB97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Klevis Parim Qelemeni</w:t>
      </w:r>
      <w:r>
        <w:t>;</w:t>
      </w:r>
      <w:r>
        <w:t xml:space="preserve"> </w:t>
      </w:r>
    </w:p>
    <w:p w14:paraId="7919652A" w14:textId="22323F91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Kleidis Arben Myslli</w:t>
      </w:r>
      <w:r>
        <w:t>;</w:t>
      </w:r>
    </w:p>
    <w:p w14:paraId="5E4AF2F1" w14:textId="0A0C66BC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Katerina Vasil Dajko (Janku)</w:t>
      </w:r>
      <w:r>
        <w:t>;</w:t>
      </w:r>
    </w:p>
    <w:p w14:paraId="7C56FCF6" w14:textId="2F559489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Enkelejda Edmond Leskoviku</w:t>
      </w:r>
      <w:r>
        <w:t>;</w:t>
      </w:r>
    </w:p>
    <w:p w14:paraId="30335B69" w14:textId="2AEC93B7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Pirro Thoma Peçi</w:t>
      </w:r>
      <w:r>
        <w:t>;</w:t>
      </w:r>
    </w:p>
    <w:p w14:paraId="3D46904E" w14:textId="7796B750" w:rsidR="00931686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Anxhela Maksim Hysenllari</w:t>
      </w:r>
      <w:r>
        <w:t>;</w:t>
      </w:r>
    </w:p>
    <w:p w14:paraId="30A0B29A" w14:textId="1F0A9E4C" w:rsidR="00D81B97" w:rsidRDefault="00931686" w:rsidP="00931686">
      <w:pPr>
        <w:pStyle w:val="ListParagraph"/>
        <w:numPr>
          <w:ilvl w:val="0"/>
          <w:numId w:val="2"/>
        </w:numPr>
        <w:spacing w:after="200" w:line="276" w:lineRule="auto"/>
        <w:jc w:val="both"/>
      </w:pPr>
      <w:r w:rsidRPr="00F322B4">
        <w:t>Anxhela Benon Progr</w:t>
      </w:r>
      <w:r>
        <w:t>i.</w:t>
      </w:r>
    </w:p>
    <w:p w14:paraId="31711BAA" w14:textId="77777777" w:rsidR="008F760D" w:rsidRDefault="008F760D" w:rsidP="008F760D">
      <w:pPr>
        <w:pStyle w:val="ListParagraph"/>
        <w:jc w:val="both"/>
      </w:pPr>
    </w:p>
    <w:p w14:paraId="5B3F03BA" w14:textId="77777777" w:rsidR="008F760D" w:rsidRDefault="008F760D" w:rsidP="008F760D">
      <w:pPr>
        <w:jc w:val="both"/>
      </w:pPr>
      <w:r>
        <w:t>Duke ju falenderuar për mirëkuptimin dhe bashkëpunimin!</w:t>
      </w:r>
    </w:p>
    <w:p w14:paraId="1B7ECE8A" w14:textId="77777777" w:rsidR="008F760D" w:rsidRDefault="008F760D" w:rsidP="008F760D">
      <w:pPr>
        <w:jc w:val="both"/>
      </w:pPr>
    </w:p>
    <w:p w14:paraId="52BA5D0C" w14:textId="580373F9" w:rsidR="008F760D" w:rsidRDefault="00931686" w:rsidP="00D12DA7">
      <w:pPr>
        <w:jc w:val="both"/>
      </w:pPr>
      <w:r>
        <w:t>Konceptoi: M. Baki</w:t>
      </w:r>
    </w:p>
    <w:p w14:paraId="128100CE" w14:textId="407E87BA" w:rsidR="00931686" w:rsidRDefault="00931686" w:rsidP="00D12DA7">
      <w:pPr>
        <w:jc w:val="both"/>
      </w:pPr>
      <w:r>
        <w:t>Specialiste-juriste p</w:t>
      </w:r>
      <w:r w:rsidR="009968EB">
        <w:t>ë</w:t>
      </w:r>
      <w:r>
        <w:t>r burimet njer</w:t>
      </w:r>
      <w:r w:rsidR="009968EB">
        <w:t>ë</w:t>
      </w:r>
      <w:r>
        <w:t>zore</w:t>
      </w:r>
    </w:p>
    <w:p w14:paraId="3131798D" w14:textId="77777777" w:rsidR="008F760D" w:rsidRPr="009870A7" w:rsidRDefault="008F760D" w:rsidP="008F760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9870A7">
        <w:rPr>
          <w:b/>
        </w:rPr>
        <w:t xml:space="preserve">                  </w:t>
      </w:r>
    </w:p>
    <w:p w14:paraId="5210EEA3" w14:textId="77777777" w:rsidR="008F760D" w:rsidRPr="009870A7" w:rsidRDefault="008F760D" w:rsidP="008F760D">
      <w:pPr>
        <w:tabs>
          <w:tab w:val="left" w:pos="764"/>
        </w:tabs>
        <w:rPr>
          <w:b/>
        </w:rPr>
      </w:pPr>
      <w:r w:rsidRPr="009870A7">
        <w:rPr>
          <w:b/>
        </w:rPr>
        <w:t xml:space="preserve">                       Drejtore e Drejtorisë së Përgjithshme Juridike dhe</w:t>
      </w:r>
    </w:p>
    <w:p w14:paraId="6E9FC9F0" w14:textId="77777777" w:rsidR="008F760D" w:rsidRPr="009870A7" w:rsidRDefault="008F760D" w:rsidP="008F760D">
      <w:pPr>
        <w:tabs>
          <w:tab w:val="left" w:pos="3870"/>
        </w:tabs>
        <w:rPr>
          <w:b/>
        </w:rPr>
      </w:pPr>
      <w:r w:rsidRPr="009870A7">
        <w:rPr>
          <w:b/>
        </w:rPr>
        <w:t xml:space="preserve">                                 e  Menaxhimit të Burimeve Njerëzore                                       </w:t>
      </w:r>
    </w:p>
    <w:p w14:paraId="0A947837" w14:textId="634EACDD" w:rsidR="008F760D" w:rsidRPr="009870A7" w:rsidRDefault="008F760D" w:rsidP="008F760D">
      <w:pPr>
        <w:tabs>
          <w:tab w:val="left" w:pos="3870"/>
        </w:tabs>
        <w:rPr>
          <w:b/>
        </w:rPr>
      </w:pPr>
      <w:r w:rsidRPr="009870A7">
        <w:rPr>
          <w:b/>
        </w:rPr>
        <w:t xml:space="preserve">            </w:t>
      </w:r>
      <w:r>
        <w:rPr>
          <w:b/>
        </w:rPr>
        <w:t xml:space="preserve">                              </w:t>
      </w:r>
      <w:r w:rsidRPr="009870A7">
        <w:rPr>
          <w:b/>
        </w:rPr>
        <w:t xml:space="preserve"> A</w:t>
      </w:r>
      <w:r>
        <w:rPr>
          <w:b/>
        </w:rPr>
        <w:t xml:space="preserve">nxhela </w:t>
      </w:r>
      <w:r w:rsidRPr="009870A7">
        <w:rPr>
          <w:b/>
        </w:rPr>
        <w:t>Qeramixhi</w:t>
      </w:r>
      <w:r w:rsidR="00D81B97">
        <w:rPr>
          <w:b/>
        </w:rPr>
        <w:t xml:space="preserve"> </w:t>
      </w:r>
      <w:r w:rsidRPr="009870A7">
        <w:rPr>
          <w:b/>
        </w:rPr>
        <w:t xml:space="preserve">(Dishnica)              </w:t>
      </w:r>
    </w:p>
    <w:p w14:paraId="762886BB" w14:textId="7F28B21D" w:rsidR="00870E70" w:rsidRPr="00931686" w:rsidRDefault="008F760D" w:rsidP="00931686">
      <w:pPr>
        <w:tabs>
          <w:tab w:val="left" w:pos="3870"/>
        </w:tabs>
        <w:rPr>
          <w:b/>
        </w:rPr>
      </w:pPr>
      <w:r>
        <w:rPr>
          <w:b/>
        </w:rPr>
        <w:tab/>
        <w:t xml:space="preserve">                                                                                                </w:t>
      </w:r>
    </w:p>
    <w:sectPr w:rsidR="00870E70" w:rsidRPr="00931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E272A"/>
    <w:multiLevelType w:val="hybridMultilevel"/>
    <w:tmpl w:val="1A686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138EE"/>
    <w:multiLevelType w:val="hybridMultilevel"/>
    <w:tmpl w:val="C6FE97EE"/>
    <w:lvl w:ilvl="0" w:tplc="B066C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0D"/>
    <w:rsid w:val="00614785"/>
    <w:rsid w:val="00870E70"/>
    <w:rsid w:val="008F760D"/>
    <w:rsid w:val="00931686"/>
    <w:rsid w:val="009968EB"/>
    <w:rsid w:val="00D12DA7"/>
    <w:rsid w:val="00D8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E152F"/>
  <w15:chartTrackingRefBased/>
  <w15:docId w15:val="{CD10DE91-233F-4860-824E-6A5D0D79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60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aliases w:val="lp1,lp11,Normal numbere,Table of contents numbered,List Paragraph in table,List Paragraph1,Recommendation,List Paragraph11,Bullet point,NFP GP Bulleted List,L,bullet point list,1 heading,Bulleted Para,Bullet points,Content descriptions"/>
    <w:basedOn w:val="Normal"/>
    <w:link w:val="ListParagraphChar"/>
    <w:uiPriority w:val="1"/>
    <w:qFormat/>
    <w:rsid w:val="008F760D"/>
    <w:pPr>
      <w:ind w:left="720"/>
      <w:contextualSpacing/>
    </w:pPr>
  </w:style>
  <w:style w:type="character" w:customStyle="1" w:styleId="ListParagraphChar">
    <w:name w:val="List Paragraph Char"/>
    <w:aliases w:val="lp1 Char,lp11 Char,Normal numbere Char,Table of contents numbered Char,List Paragraph in table Char,List Paragraph1 Char,Recommendation Char,List Paragraph11 Char,Bullet point Char,NFP GP Bulleted List Char,L Char,1 heading Char"/>
    <w:link w:val="ListParagraph"/>
    <w:uiPriority w:val="1"/>
    <w:locked/>
    <w:rsid w:val="008F760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931686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64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3</cp:revision>
  <cp:lastPrinted>2026-04-07T12:22:00Z</cp:lastPrinted>
  <dcterms:created xsi:type="dcterms:W3CDTF">2026-10-21T14:10:00Z</dcterms:created>
  <dcterms:modified xsi:type="dcterms:W3CDTF">2026-10-21T14:11:00Z</dcterms:modified>
</cp:coreProperties>
</file>