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1204" w14:textId="77777777" w:rsidR="005C1B0E" w:rsidRPr="000D7DEE" w:rsidRDefault="005C1B0E" w:rsidP="005C1B0E">
      <w:pPr>
        <w:tabs>
          <w:tab w:val="left" w:pos="2730"/>
        </w:tabs>
        <w:jc w:val="center"/>
      </w:pPr>
      <w:r w:rsidRPr="00560AB4">
        <w:rPr>
          <w:noProof/>
        </w:rPr>
        <w:drawing>
          <wp:inline distT="0" distB="0" distL="0" distR="0" wp14:anchorId="1DEE174B" wp14:editId="52006B0B">
            <wp:extent cx="292608" cy="446893"/>
            <wp:effectExtent l="0" t="0" r="0" b="0"/>
            <wp:docPr id="8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" cy="46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753D1" wp14:editId="1AF77C6D">
            <wp:extent cx="4743450" cy="685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31" cy="75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D330C" wp14:editId="2F4C17D8">
            <wp:extent cx="704850" cy="6858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0CC0" w14:textId="77777777" w:rsidR="008E5492" w:rsidRPr="00400AF0" w:rsidRDefault="008E5492" w:rsidP="008E5492">
      <w:pPr>
        <w:jc w:val="center"/>
        <w:rPr>
          <w:rFonts w:eastAsiaTheme="minorEastAsia"/>
          <w:b/>
          <w:lang w:val="en-US"/>
        </w:rPr>
      </w:pPr>
      <w:r w:rsidRPr="00400AF0">
        <w:rPr>
          <w:rFonts w:eastAsiaTheme="minorEastAsia"/>
          <w:b/>
          <w:lang w:val="en-US"/>
        </w:rPr>
        <w:t>BASHKIA KORÇË</w:t>
      </w:r>
    </w:p>
    <w:p w14:paraId="7CCA0088" w14:textId="77777777" w:rsidR="008E5492" w:rsidRPr="00400AF0" w:rsidRDefault="008E5492" w:rsidP="008E5492">
      <w:pPr>
        <w:tabs>
          <w:tab w:val="left" w:pos="1290"/>
        </w:tabs>
        <w:jc w:val="center"/>
        <w:rPr>
          <w:rFonts w:eastAsiaTheme="minorEastAsia"/>
          <w:b/>
          <w:szCs w:val="18"/>
          <w:lang w:val="pt-BR"/>
        </w:rPr>
      </w:pPr>
      <w:r w:rsidRPr="00400AF0">
        <w:rPr>
          <w:rFonts w:eastAsiaTheme="minorEastAsia"/>
          <w:b/>
          <w:szCs w:val="18"/>
          <w:lang w:val="pt-BR"/>
        </w:rPr>
        <w:t xml:space="preserve">DREJTORIA E PËRGJITHSHME JURIDIKE DHE E </w:t>
      </w:r>
    </w:p>
    <w:p w14:paraId="6C8358FD" w14:textId="77777777" w:rsidR="008E5492" w:rsidRPr="00400AF0" w:rsidRDefault="008E5492" w:rsidP="008E5492">
      <w:pPr>
        <w:tabs>
          <w:tab w:val="left" w:pos="1290"/>
        </w:tabs>
        <w:jc w:val="center"/>
        <w:rPr>
          <w:rFonts w:eastAsiaTheme="minorEastAsia"/>
          <w:b/>
          <w:szCs w:val="18"/>
          <w:lang w:val="pt-BR"/>
        </w:rPr>
      </w:pPr>
      <w:r w:rsidRPr="00400AF0">
        <w:rPr>
          <w:rFonts w:eastAsiaTheme="minorEastAsia"/>
          <w:b/>
          <w:szCs w:val="18"/>
          <w:lang w:val="pt-BR"/>
        </w:rPr>
        <w:t>MENAXHIMIT TË BURIMEVE NJERËZORE</w:t>
      </w:r>
    </w:p>
    <w:p w14:paraId="05F9DE38" w14:textId="77777777" w:rsidR="008E5492" w:rsidRPr="00400AF0" w:rsidRDefault="008E5492" w:rsidP="008E5492">
      <w:pPr>
        <w:tabs>
          <w:tab w:val="left" w:pos="1290"/>
        </w:tabs>
        <w:jc w:val="center"/>
        <w:rPr>
          <w:rFonts w:eastAsiaTheme="minorEastAsia"/>
          <w:b/>
          <w:szCs w:val="18"/>
          <w:lang w:val="pt-BR"/>
        </w:rPr>
      </w:pPr>
    </w:p>
    <w:p w14:paraId="5DCECB01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rPr>
          <w:rFonts w:eastAsiaTheme="minorEastAsia"/>
          <w:b/>
          <w:bCs/>
          <w:color w:val="000000" w:themeColor="text1"/>
          <w:position w:val="1"/>
          <w:lang w:val="pt-BR"/>
        </w:rPr>
      </w:pP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  <w:t xml:space="preserve">Nr.____.prot </w:t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  <w:t xml:space="preserve">  </w:t>
      </w:r>
      <w:r w:rsidRPr="00400AF0">
        <w:rPr>
          <w:rFonts w:eastAsiaTheme="minorEastAsia"/>
          <w:b/>
          <w:bCs/>
          <w:color w:val="000000" w:themeColor="text1"/>
          <w:position w:val="1"/>
          <w:lang w:val="pt-BR"/>
        </w:rPr>
        <w:tab/>
        <w:t>Korçë, më ____._____.____</w:t>
      </w:r>
    </w:p>
    <w:p w14:paraId="614EDC33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rPr>
          <w:rFonts w:eastAsiaTheme="minorEastAsia"/>
          <w:b/>
          <w:bCs/>
          <w:color w:val="000000" w:themeColor="text1"/>
          <w:position w:val="1"/>
          <w:lang w:val="pt-BR"/>
        </w:rPr>
      </w:pPr>
    </w:p>
    <w:p w14:paraId="29626D84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center"/>
        <w:rPr>
          <w:rFonts w:eastAsiaTheme="minorEastAsia"/>
          <w:b/>
          <w:u w:val="single"/>
          <w:lang w:val="pt-BR"/>
        </w:rPr>
      </w:pPr>
      <w:r w:rsidRPr="00400AF0">
        <w:rPr>
          <w:rFonts w:eastAsiaTheme="minorEastAsia"/>
          <w:b/>
          <w:u w:val="single"/>
          <w:lang w:val="pt-BR"/>
        </w:rPr>
        <w:t>NJOFTIM MBI REZULTATET E VERIFIKIMIT PARAPRAK  PËR  PRANIMIN NË SHËRBIMIN CIVIL NË KATEGORINË EKZEKUTIVE</w:t>
      </w:r>
    </w:p>
    <w:p w14:paraId="437C152D" w14:textId="77777777" w:rsidR="006C7A26" w:rsidRPr="00623CE3" w:rsidRDefault="006C7A26" w:rsidP="006C7A26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623CE3">
        <w:rPr>
          <w:rFonts w:ascii="Times New Roman" w:hAnsi="Times New Roman" w:cs="Times New Roman"/>
          <w:sz w:val="24"/>
          <w:szCs w:val="24"/>
        </w:rPr>
        <w:t xml:space="preserve">Niveli minimal i diplomës “Master </w:t>
      </w:r>
      <w:r>
        <w:rPr>
          <w:rFonts w:ascii="Times New Roman" w:hAnsi="Times New Roman" w:cs="Times New Roman"/>
          <w:sz w:val="24"/>
          <w:szCs w:val="24"/>
        </w:rPr>
        <w:t>Profesional</w:t>
      </w:r>
      <w:r w:rsidRPr="00623CE3">
        <w:rPr>
          <w:rFonts w:ascii="Times New Roman" w:hAnsi="Times New Roman" w:cs="Times New Roman"/>
          <w:sz w:val="24"/>
          <w:szCs w:val="24"/>
        </w:rPr>
        <w:t>”</w:t>
      </w:r>
    </w:p>
    <w:p w14:paraId="0A4532BF" w14:textId="77777777" w:rsidR="006C7A26" w:rsidRPr="00623CE3" w:rsidRDefault="006C7A26" w:rsidP="006C7A26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623CE3">
        <w:rPr>
          <w:rFonts w:ascii="Times New Roman" w:hAnsi="Times New Roman" w:cs="Times New Roman"/>
          <w:sz w:val="24"/>
          <w:szCs w:val="24"/>
        </w:rPr>
        <w:t xml:space="preserve">Kategoria e pagës </w:t>
      </w:r>
      <w:r>
        <w:rPr>
          <w:rFonts w:ascii="Times New Roman" w:hAnsi="Times New Roman" w:cs="Times New Roman"/>
          <w:sz w:val="24"/>
          <w:szCs w:val="24"/>
        </w:rPr>
        <w:t>IV.2</w:t>
      </w:r>
    </w:p>
    <w:p w14:paraId="2631E7F4" w14:textId="77777777" w:rsidR="008E5492" w:rsidRPr="00400AF0" w:rsidRDefault="008E5492" w:rsidP="008E5492">
      <w:pPr>
        <w:widowControl w:val="0"/>
        <w:tabs>
          <w:tab w:val="left" w:pos="0"/>
        </w:tabs>
        <w:autoSpaceDE w:val="0"/>
        <w:autoSpaceDN w:val="0"/>
        <w:adjustRightInd w:val="0"/>
        <w:ind w:right="40"/>
        <w:contextualSpacing/>
        <w:jc w:val="center"/>
        <w:rPr>
          <w:lang w:val="fr-FR"/>
        </w:rPr>
      </w:pPr>
    </w:p>
    <w:p w14:paraId="639C4CF0" w14:textId="77777777" w:rsidR="008E5492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eastAsiaTheme="minorEastAsia"/>
          <w:lang w:val="fr-FR"/>
        </w:rPr>
      </w:pPr>
      <w:r w:rsidRPr="00400AF0">
        <w:rPr>
          <w:rFonts w:eastAsiaTheme="minorEastAsia"/>
          <w:lang w:val="fr-FR"/>
        </w:rPr>
        <w:t>Në zbatim  të nenit 25, të ligjit 152/2013 “Për nëpunësin civil” i ndryshuar,si dhe të Kreut  VII, të Vendimit nr. 243, datë 18/03/2015, të Këshillit të Ministrave, Njësia e Menaxhimit të Burimeve Njerëzore pranë institucionit të Bashkisë Korçë, në përfundim të verifikimit paraprak të kandidatëve , për përmbushjen e kushteve të pranimit në shërbim civil dhe kërkesave të veçanta të përcaktuara në shpalljen për konkurrim, njofton se për pozicionin</w:t>
      </w:r>
      <w:r>
        <w:rPr>
          <w:rFonts w:eastAsiaTheme="minorEastAsia"/>
          <w:lang w:val="fr-FR"/>
        </w:rPr>
        <w:t> :</w:t>
      </w:r>
    </w:p>
    <w:p w14:paraId="7E407018" w14:textId="77777777" w:rsidR="008E5492" w:rsidRPr="00400AF0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rFonts w:eastAsiaTheme="minorEastAsia"/>
          <w:lang w:val="fr-FR"/>
        </w:rPr>
      </w:pPr>
    </w:p>
    <w:p w14:paraId="5497EF6D" w14:textId="77777777" w:rsidR="006C7A26" w:rsidRPr="00AB6F59" w:rsidRDefault="006C7A26" w:rsidP="006C7A2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1 (një) </w:t>
      </w:r>
      <w:r w:rsidRPr="00AB6F5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Specialist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Sektorin e Menaxhimit të Banesave Sociale në Drejtorinë e </w:t>
      </w:r>
      <w:r w:rsidRPr="00ED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Strehimit Social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ED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 Menaxhimit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ED5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 Banesave Sociale</w:t>
      </w:r>
      <w:r w:rsidRPr="00AB6F5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 w:rsidRPr="00AB6F59">
        <w:rPr>
          <w:rFonts w:ascii="Times New Roman" w:hAnsi="Times New Roman" w:cs="Times New Roman"/>
          <w:b/>
          <w:sz w:val="24"/>
          <w:szCs w:val="24"/>
        </w:rPr>
        <w:t xml:space="preserve">kategoria  </w:t>
      </w:r>
      <w:r w:rsidRPr="00AB6F59">
        <w:rPr>
          <w:rFonts w:ascii="Times New Roman" w:hAnsi="Times New Roman" w:cs="Times New Roman"/>
          <w:b/>
          <w:bCs/>
          <w:sz w:val="24"/>
          <w:szCs w:val="24"/>
        </w:rPr>
        <w:t>IV.2.</w:t>
      </w:r>
    </w:p>
    <w:p w14:paraId="2B6847F7" w14:textId="77777777" w:rsidR="008E5492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b/>
          <w:color w:val="000000"/>
          <w:shd w:val="clear" w:color="auto" w:fill="FFFFFF"/>
          <w:lang w:val="fr-FR"/>
        </w:rPr>
      </w:pPr>
      <w:r w:rsidRPr="004F12EE">
        <w:rPr>
          <w:b/>
          <w:color w:val="000000"/>
          <w:shd w:val="clear" w:color="auto" w:fill="FFFFFF"/>
          <w:lang w:val="fr-FR"/>
        </w:rPr>
        <w:t>Kandidatët për të vazhduar fazën e dytë të vlerësimit janë:</w:t>
      </w:r>
    </w:p>
    <w:p w14:paraId="5A9D8CEB" w14:textId="77777777" w:rsidR="008E5492" w:rsidRDefault="008E5492" w:rsidP="008E5492">
      <w:pPr>
        <w:widowControl w:val="0"/>
        <w:tabs>
          <w:tab w:val="left" w:pos="315"/>
        </w:tabs>
        <w:autoSpaceDE w:val="0"/>
        <w:autoSpaceDN w:val="0"/>
        <w:adjustRightInd w:val="0"/>
        <w:ind w:right="40"/>
        <w:jc w:val="both"/>
        <w:rPr>
          <w:b/>
          <w:color w:val="000000"/>
          <w:shd w:val="clear" w:color="auto" w:fill="FFFFFF"/>
          <w:lang w:val="fr-FR"/>
        </w:rPr>
      </w:pPr>
    </w:p>
    <w:p w14:paraId="52F1CBB1" w14:textId="37B1CC1C" w:rsidR="008E5492" w:rsidRDefault="006C7A26" w:rsidP="00BF72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Amet Osman</w:t>
      </w:r>
    </w:p>
    <w:p w14:paraId="664306F4" w14:textId="62A9B5D0" w:rsidR="00FB2D8B" w:rsidRDefault="006C7A26" w:rsidP="00BF72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Mej Veshi</w:t>
      </w:r>
    </w:p>
    <w:p w14:paraId="23B0E726" w14:textId="25DD95B8" w:rsidR="006C7A26" w:rsidRDefault="006C7A26" w:rsidP="00BF72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Sara Bezo</w:t>
      </w:r>
    </w:p>
    <w:p w14:paraId="40C581C5" w14:textId="4B9DC082" w:rsidR="006C7A26" w:rsidRDefault="006C7A26" w:rsidP="00BF72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Vangji Mitre</w:t>
      </w:r>
    </w:p>
    <w:p w14:paraId="21202583" w14:textId="68F31467" w:rsidR="008E5492" w:rsidRPr="009427FD" w:rsidRDefault="008E5492" w:rsidP="008E549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r w:rsidRPr="009427FD">
        <w:rPr>
          <w:rFonts w:ascii="Times New Roman" w:hAnsi="Times New Roman"/>
          <w:sz w:val="24"/>
          <w:szCs w:val="24"/>
        </w:rPr>
        <w:t>Testimi me shkrim do të zhvillohet në datën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C7A26">
        <w:rPr>
          <w:rFonts w:ascii="Times New Roman" w:hAnsi="Times New Roman"/>
          <w:b/>
          <w:sz w:val="24"/>
          <w:szCs w:val="24"/>
        </w:rPr>
        <w:t>29.07.2026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7FD">
        <w:rPr>
          <w:rFonts w:ascii="Times New Roman" w:hAnsi="Times New Roman"/>
          <w:b/>
          <w:sz w:val="24"/>
          <w:szCs w:val="24"/>
        </w:rPr>
        <w:t xml:space="preserve">ora </w:t>
      </w:r>
      <w:r>
        <w:rPr>
          <w:rFonts w:ascii="Times New Roman" w:hAnsi="Times New Roman"/>
          <w:b/>
          <w:sz w:val="24"/>
          <w:szCs w:val="24"/>
        </w:rPr>
        <w:t>1</w:t>
      </w:r>
      <w:r w:rsidR="00BF725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:00</w:t>
      </w:r>
      <w:r w:rsidRPr="009427FD">
        <w:rPr>
          <w:rFonts w:ascii="Times New Roman" w:hAnsi="Times New Roman"/>
          <w:sz w:val="24"/>
          <w:szCs w:val="24"/>
        </w:rPr>
        <w:t xml:space="preserve"> në ambientet e sallës së mbledhjes të Bashkisë Korçë.</w:t>
      </w:r>
    </w:p>
    <w:p w14:paraId="26BFF1B4" w14:textId="69B2F60C" w:rsidR="005C1B0E" w:rsidRPr="00FB2D8B" w:rsidRDefault="008E5492" w:rsidP="00FB2D8B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r w:rsidRPr="009427FD">
        <w:rPr>
          <w:rFonts w:ascii="Times New Roman" w:hAnsi="Times New Roman"/>
          <w:sz w:val="24"/>
          <w:szCs w:val="24"/>
        </w:rPr>
        <w:t>Intervista e strukturuar do të zhvillohet në datën</w:t>
      </w:r>
      <w:r>
        <w:rPr>
          <w:rFonts w:ascii="Times New Roman" w:hAnsi="Times New Roman"/>
          <w:sz w:val="24"/>
          <w:szCs w:val="24"/>
        </w:rPr>
        <w:t xml:space="preserve"> </w:t>
      </w:r>
      <w:r w:rsidR="006C7A26">
        <w:rPr>
          <w:rFonts w:ascii="Times New Roman" w:hAnsi="Times New Roman"/>
          <w:b/>
          <w:sz w:val="24"/>
          <w:szCs w:val="24"/>
        </w:rPr>
        <w:t>06.08.2026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2961">
        <w:rPr>
          <w:rFonts w:ascii="Times New Roman" w:hAnsi="Times New Roman"/>
          <w:sz w:val="24"/>
          <w:szCs w:val="24"/>
        </w:rPr>
        <w:t xml:space="preserve"> </w:t>
      </w:r>
      <w:r w:rsidRPr="001E2961">
        <w:rPr>
          <w:rFonts w:ascii="Times New Roman" w:hAnsi="Times New Roman"/>
          <w:b/>
          <w:sz w:val="24"/>
          <w:szCs w:val="24"/>
        </w:rPr>
        <w:t xml:space="preserve">ora </w:t>
      </w:r>
      <w:r w:rsidR="005C1B0E">
        <w:rPr>
          <w:rFonts w:ascii="Times New Roman" w:hAnsi="Times New Roman"/>
          <w:b/>
          <w:sz w:val="24"/>
          <w:szCs w:val="24"/>
        </w:rPr>
        <w:t>1</w:t>
      </w:r>
      <w:r w:rsidR="006C7A26">
        <w:rPr>
          <w:rFonts w:ascii="Times New Roman" w:hAnsi="Times New Roman"/>
          <w:b/>
          <w:sz w:val="24"/>
          <w:szCs w:val="24"/>
        </w:rPr>
        <w:t>4</w:t>
      </w:r>
      <w:r w:rsidRPr="001E2961">
        <w:rPr>
          <w:rFonts w:ascii="Times New Roman" w:hAnsi="Times New Roman"/>
          <w:b/>
          <w:sz w:val="24"/>
          <w:szCs w:val="24"/>
        </w:rPr>
        <w:t>:00</w:t>
      </w:r>
      <w:r w:rsidRPr="001E2961">
        <w:rPr>
          <w:rFonts w:ascii="Times New Roman" w:hAnsi="Times New Roman"/>
          <w:sz w:val="24"/>
          <w:szCs w:val="24"/>
        </w:rPr>
        <w:t xml:space="preserve"> </w:t>
      </w:r>
      <w:r w:rsidRPr="009427FD">
        <w:rPr>
          <w:rFonts w:ascii="Times New Roman" w:hAnsi="Times New Roman"/>
          <w:sz w:val="24"/>
          <w:szCs w:val="24"/>
        </w:rPr>
        <w:t>në ambientet e sallës së mbledhjes të Bashkisë Korçë.</w:t>
      </w:r>
      <w:bookmarkStart w:id="0" w:name="_Hlk200355331"/>
    </w:p>
    <w:p w14:paraId="00AF55B1" w14:textId="61772411" w:rsidR="00F51C27" w:rsidRDefault="00F51C27" w:rsidP="005C1B0E">
      <w:pPr>
        <w:ind w:left="360"/>
        <w:jc w:val="both"/>
      </w:pPr>
    </w:p>
    <w:p w14:paraId="2CA855BE" w14:textId="0D7E5E43" w:rsidR="005C1B0E" w:rsidRDefault="005C1B0E" w:rsidP="00FB2D8B">
      <w:pPr>
        <w:jc w:val="both"/>
      </w:pPr>
    </w:p>
    <w:p w14:paraId="43F2E58A" w14:textId="1560984D" w:rsidR="00FB2D8B" w:rsidRDefault="00FB2D8B" w:rsidP="00FB2D8B">
      <w:pPr>
        <w:jc w:val="both"/>
      </w:pPr>
    </w:p>
    <w:bookmarkEnd w:id="0"/>
    <w:p w14:paraId="50EE1B36" w14:textId="77777777" w:rsidR="005C1B0E" w:rsidRPr="005C1B0E" w:rsidRDefault="005C1B0E" w:rsidP="006C7A26">
      <w:pPr>
        <w:jc w:val="both"/>
        <w:rPr>
          <w:b/>
          <w:lang w:val="pt-BR"/>
        </w:rPr>
      </w:pPr>
    </w:p>
    <w:p w14:paraId="5996C181" w14:textId="77777777" w:rsidR="005C1B0E" w:rsidRPr="005C1B0E" w:rsidRDefault="005C1B0E" w:rsidP="005C1B0E">
      <w:pPr>
        <w:tabs>
          <w:tab w:val="left" w:pos="3870"/>
        </w:tabs>
        <w:ind w:left="360"/>
        <w:rPr>
          <w:rFonts w:eastAsiaTheme="minorEastAsia"/>
        </w:rPr>
      </w:pPr>
      <w:r w:rsidRPr="005C1B0E">
        <w:rPr>
          <w:rFonts w:eastAsiaTheme="minorEastAsia"/>
        </w:rPr>
        <w:t xml:space="preserve">                                           </w:t>
      </w:r>
      <w:r w:rsidRPr="005C1B0E">
        <w:rPr>
          <w:rFonts w:eastAsiaTheme="minorEastAsia"/>
          <w:b/>
        </w:rPr>
        <w:t>KRYETARI I BASHKISË</w:t>
      </w:r>
      <w:r w:rsidRPr="005C1B0E">
        <w:rPr>
          <w:rFonts w:eastAsiaTheme="minorEastAsia"/>
        </w:rPr>
        <w:t xml:space="preserve">  </w:t>
      </w:r>
      <w:r w:rsidRPr="005C1B0E">
        <w:rPr>
          <w:rFonts w:eastAsiaTheme="minorEastAsia"/>
        </w:rPr>
        <w:br/>
        <w:t xml:space="preserve">         </w:t>
      </w:r>
      <w:r w:rsidRPr="005C1B0E">
        <w:rPr>
          <w:rFonts w:eastAsiaTheme="minorEastAsia"/>
          <w:b/>
        </w:rPr>
        <w:t xml:space="preserve">                                             Sotiraq Filo  </w:t>
      </w:r>
    </w:p>
    <w:p w14:paraId="39FCD901" w14:textId="58F6A717" w:rsidR="00930DCD" w:rsidRPr="00BF725D" w:rsidRDefault="007C3D97" w:rsidP="00BF725D">
      <w:pPr>
        <w:tabs>
          <w:tab w:val="left" w:pos="3870"/>
        </w:tabs>
        <w:spacing w:line="276" w:lineRule="auto"/>
        <w:jc w:val="center"/>
        <w:rPr>
          <w:rFonts w:eastAsiaTheme="minorEastAsia"/>
          <w:szCs w:val="22"/>
          <w:lang w:val="en-US"/>
        </w:rPr>
      </w:pPr>
      <w:r>
        <w:rPr>
          <w:rFonts w:eastAsiaTheme="minorEastAsia"/>
          <w:b/>
          <w:szCs w:val="22"/>
          <w:lang w:val="en-US"/>
        </w:rPr>
        <w:t xml:space="preserve">                                                                                  </w:t>
      </w:r>
    </w:p>
    <w:sectPr w:rsidR="00930DCD" w:rsidRPr="00BF725D" w:rsidSect="00E84E97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7A8"/>
    <w:multiLevelType w:val="hybridMultilevel"/>
    <w:tmpl w:val="55E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D4E"/>
    <w:multiLevelType w:val="hybridMultilevel"/>
    <w:tmpl w:val="4B7E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4906"/>
    <w:multiLevelType w:val="hybridMultilevel"/>
    <w:tmpl w:val="632E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B51E2"/>
    <w:multiLevelType w:val="hybridMultilevel"/>
    <w:tmpl w:val="082CC628"/>
    <w:lvl w:ilvl="0" w:tplc="0F0CA0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50C"/>
    <w:multiLevelType w:val="hybridMultilevel"/>
    <w:tmpl w:val="5F026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92"/>
    <w:rsid w:val="00555368"/>
    <w:rsid w:val="005C1B0E"/>
    <w:rsid w:val="006C7A26"/>
    <w:rsid w:val="007C3D97"/>
    <w:rsid w:val="008E5492"/>
    <w:rsid w:val="00930DCD"/>
    <w:rsid w:val="00985BE6"/>
    <w:rsid w:val="00BF725D"/>
    <w:rsid w:val="00F51C27"/>
    <w:rsid w:val="00F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2B32"/>
  <w15:chartTrackingRefBased/>
  <w15:docId w15:val="{79A7BE5C-4D5B-4C15-9166-05E02752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34"/>
    <w:qFormat/>
    <w:rsid w:val="008E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34"/>
    <w:locked/>
    <w:rsid w:val="008E54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4</cp:revision>
  <cp:lastPrinted>2026-07-17T11:49:00Z</cp:lastPrinted>
  <dcterms:created xsi:type="dcterms:W3CDTF">2026-07-17T11:48:00Z</dcterms:created>
  <dcterms:modified xsi:type="dcterms:W3CDTF">2026-07-23T14:25:00Z</dcterms:modified>
</cp:coreProperties>
</file>