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F92F98" w14:textId="6A1F754E" w:rsidR="00DC010E" w:rsidRPr="001E3C03" w:rsidRDefault="002518D6" w:rsidP="00DC010E">
      <w:pPr>
        <w:tabs>
          <w:tab w:val="left" w:pos="2730"/>
        </w:tabs>
        <w:rPr>
          <w:sz w:val="20"/>
        </w:rPr>
      </w:pPr>
      <w:r>
        <w:rPr>
          <w:noProof/>
          <w:sz w:val="20"/>
          <w:lang w:eastAsia="sq-AL"/>
        </w:rPr>
        <w:t xml:space="preserve">     </w:t>
      </w:r>
      <w:r w:rsidRPr="001E3C03">
        <w:rPr>
          <w:noProof/>
          <w:lang w:val="en-US"/>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B66648">
        <w:rPr>
          <w:noProof/>
          <w:sz w:val="20"/>
          <w:lang w:eastAsia="sq-AL"/>
        </w:rPr>
        <w:t xml:space="preserve">       </w:t>
      </w:r>
      <w:r>
        <w:rPr>
          <w:noProof/>
          <w:sz w:val="20"/>
          <w:lang w:eastAsia="sq-AL"/>
        </w:rPr>
        <w:t xml:space="preserve">         </w:t>
      </w:r>
      <w:r w:rsidR="00DC010E" w:rsidRPr="001E3C03">
        <w:rPr>
          <w:noProof/>
        </w:rPr>
        <w:t xml:space="preserve"> </w:t>
      </w:r>
      <w:r w:rsidR="00DC010E" w:rsidRPr="001E3C03">
        <w:rPr>
          <w:noProof/>
          <w:lang w:val="en-US"/>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r w:rsidR="00B66648">
        <w:rPr>
          <w:noProof/>
        </w:rPr>
        <w:t xml:space="preserve">  </w:t>
      </w:r>
      <w:r w:rsidR="00DC010E" w:rsidRPr="001E3C03">
        <w:rPr>
          <w:noProof/>
        </w:rPr>
        <w:t xml:space="preserve"> </w:t>
      </w:r>
      <w:r w:rsidR="00B66648">
        <w:rPr>
          <w:noProof/>
          <w:lang w:val="en-US"/>
        </w:rPr>
        <w:drawing>
          <wp:inline distT="0" distB="0" distL="0" distR="0" wp14:anchorId="50122C31" wp14:editId="643620D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35FCB17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66648">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55CBF266"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EE3F4A" w:rsidRPr="00305D98">
        <w:rPr>
          <w:b/>
          <w:bCs/>
          <w:color w:val="000000"/>
        </w:rPr>
        <w:t>“</w:t>
      </w:r>
      <w:bookmarkStart w:id="0" w:name="_Hlk224729689"/>
      <w:r w:rsidR="00A92A36" w:rsidRPr="00762375">
        <w:rPr>
          <w:b/>
          <w:bCs/>
        </w:rPr>
        <w:t>Muzealizimi "Multimedia+VR-XR museal kontent për projektin "Laboratori i Industrise Kreative dhe muzealizimi inovativ i qëndrës turistike Voskopojë</w:t>
      </w:r>
      <w:bookmarkEnd w:id="0"/>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r w:rsidR="00B66648">
        <w:rPr>
          <w:color w:val="000000"/>
        </w:rPr>
        <w:t xml:space="preserve"> </w:t>
      </w:r>
      <w:r w:rsidR="00A92A36">
        <w:rPr>
          <w:color w:val="000000"/>
        </w:rPr>
        <w:t xml:space="preserve"> </w:t>
      </w:r>
    </w:p>
    <w:p w14:paraId="38272275" w14:textId="7E5C78CA" w:rsidR="00E02AE7" w:rsidRPr="0095292A" w:rsidRDefault="00B66648" w:rsidP="00F81D4D">
      <w:pPr>
        <w:pStyle w:val="ListParagraph"/>
        <w:numPr>
          <w:ilvl w:val="0"/>
          <w:numId w:val="9"/>
        </w:numPr>
        <w:jc w:val="both"/>
        <w:rPr>
          <w:color w:val="000000"/>
        </w:rPr>
      </w:pPr>
      <w:r>
        <w:rPr>
          <w:color w:val="000000"/>
          <w:u w:val="single"/>
        </w:rPr>
        <w:t>2 (dy) muaj n</w:t>
      </w:r>
      <w:r w:rsidR="002518D6" w:rsidRPr="0095292A">
        <w:rPr>
          <w:color w:val="000000"/>
          <w:u w:val="single"/>
        </w:rPr>
        <w:t>ga data e lidhjes se kontrates</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F1EDA86" w14:textId="4E883E97" w:rsidR="00B66648" w:rsidRPr="0095292A" w:rsidRDefault="00CE1091" w:rsidP="002518D6">
      <w:pPr>
        <w:spacing w:after="200" w:line="276" w:lineRule="auto"/>
        <w:jc w:val="both"/>
        <w:rPr>
          <w:b/>
          <w:bCs/>
          <w:lang w:val="en-US"/>
        </w:rPr>
      </w:pPr>
      <w:bookmarkStart w:id="1" w:name="_Hlk203553809"/>
      <w:r w:rsidRPr="002D4C54">
        <w:t xml:space="preserve">Fondi </w:t>
      </w:r>
      <w:r w:rsidR="00305D98">
        <w:t>limit i procedurës</w:t>
      </w:r>
      <w:r>
        <w:t xml:space="preserve"> është </w:t>
      </w:r>
      <w:r w:rsidR="00A92A36" w:rsidRPr="003947BC">
        <w:rPr>
          <w:color w:val="000000"/>
        </w:rPr>
        <w:t>1,426,269</w:t>
      </w:r>
      <w:r w:rsidR="00A92A36" w:rsidRPr="0095292A">
        <w:rPr>
          <w:b/>
          <w:bCs/>
          <w:lang w:val="en-US"/>
        </w:rPr>
        <w:t xml:space="preserve"> </w:t>
      </w:r>
      <w:r w:rsidR="00A92A36">
        <w:t>(</w:t>
      </w:r>
      <w:r w:rsidR="00A92A36">
        <w:rPr>
          <w:i/>
          <w:iCs/>
        </w:rPr>
        <w:t>nje milion e katerqind e njezet e gjjashte mije e dyqind e gjashtedhjete e nente</w:t>
      </w:r>
      <w:r w:rsidR="00A92A36">
        <w:t>) lekë pa tvsh</w:t>
      </w:r>
      <w:r w:rsidR="002518D6" w:rsidRPr="0095292A">
        <w:rPr>
          <w:b/>
          <w:bCs/>
          <w:lang w:val="en-US"/>
        </w:rPr>
        <w:t xml:space="preserve"> </w:t>
      </w:r>
      <w:proofErr w:type="spellStart"/>
      <w:r w:rsidR="002518D6" w:rsidRPr="00A92A36">
        <w:rPr>
          <w:lang w:val="en-US"/>
        </w:rPr>
        <w:t>lekë</w:t>
      </w:r>
      <w:proofErr w:type="spellEnd"/>
      <w:r w:rsidR="002518D6" w:rsidRPr="00A92A36">
        <w:rPr>
          <w:lang w:val="en-US"/>
        </w:rPr>
        <w:t xml:space="preserve"> </w:t>
      </w:r>
      <w:r w:rsidR="00305D98" w:rsidRPr="00A92A36">
        <w:rPr>
          <w:lang w:val="en-US"/>
        </w:rPr>
        <w:t>pa</w:t>
      </w:r>
      <w:r w:rsidR="002518D6" w:rsidRPr="00A92A36">
        <w:rPr>
          <w:lang w:val="en-US"/>
        </w:rPr>
        <w:t xml:space="preserve"> </w:t>
      </w:r>
      <w:proofErr w:type="spellStart"/>
      <w:r w:rsidR="002518D6" w:rsidRPr="00A92A36">
        <w:rPr>
          <w:lang w:val="en-US"/>
        </w:rPr>
        <w:t>tvsh</w:t>
      </w:r>
      <w:proofErr w:type="spellEnd"/>
      <w:r w:rsidR="00B66648" w:rsidRPr="00A92A36">
        <w:rPr>
          <w:lang w:val="en-US"/>
        </w:rPr>
        <w:t xml:space="preserve"> </w:t>
      </w:r>
      <w:proofErr w:type="spellStart"/>
      <w:r w:rsidR="00B66648" w:rsidRPr="00A92A36">
        <w:rPr>
          <w:lang w:val="en-US"/>
        </w:rPr>
        <w:t>ose</w:t>
      </w:r>
      <w:proofErr w:type="spellEnd"/>
      <w:r w:rsidR="00B66648" w:rsidRPr="00A92A36">
        <w:rPr>
          <w:lang w:val="en-US"/>
        </w:rPr>
        <w:t xml:space="preserve"> </w:t>
      </w:r>
      <w:r w:rsidR="00A92A36" w:rsidRPr="00A92A36">
        <w:t>1 711 523</w:t>
      </w:r>
      <w:r w:rsidR="00A92A36">
        <w:t xml:space="preserve"> (</w:t>
      </w:r>
      <w:r w:rsidR="00A92A36">
        <w:rPr>
          <w:i/>
          <w:iCs/>
        </w:rPr>
        <w:t>nje milion e shtateqind e njembedhjete mije e peseqind e njezet e tre</w:t>
      </w:r>
      <w:r w:rsidR="00A92A36">
        <w:t>) lekë me TVSH</w:t>
      </w:r>
      <w:r w:rsidR="00B66648">
        <w:rPr>
          <w:b/>
          <w:bCs/>
          <w:lang w:val="en-US"/>
        </w:rPr>
        <w:t xml:space="preserve">.  </w:t>
      </w:r>
      <w:r w:rsidR="00A92A36">
        <w:rPr>
          <w:b/>
          <w:bCs/>
          <w:lang w:val="en-US"/>
        </w:rPr>
        <w:t xml:space="preserve"> </w:t>
      </w:r>
    </w:p>
    <w:bookmarkEnd w:id="1"/>
    <w:p w14:paraId="6A9B8D9C" w14:textId="099DAB63"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7D3EE5" w:rsidRPr="007D3EE5">
        <w:rPr>
          <w:b/>
          <w:bCs/>
        </w:rPr>
        <w:t>27</w:t>
      </w:r>
      <w:r w:rsidR="00DC010E" w:rsidRPr="007D3EE5">
        <w:rPr>
          <w:b/>
          <w:bCs/>
        </w:rPr>
        <w:t>.</w:t>
      </w:r>
      <w:r w:rsidR="002A1253" w:rsidRPr="007D3EE5">
        <w:rPr>
          <w:b/>
          <w:bCs/>
        </w:rPr>
        <w:t>03</w:t>
      </w:r>
      <w:r w:rsidR="00DC010E" w:rsidRPr="007D3EE5">
        <w:rPr>
          <w:b/>
          <w:bCs/>
        </w:rPr>
        <w:t>.202</w:t>
      </w:r>
      <w:r w:rsidR="00B66648" w:rsidRPr="007D3EE5">
        <w:rPr>
          <w:b/>
          <w:bCs/>
        </w:rPr>
        <w:t>6</w:t>
      </w:r>
      <w:r w:rsidR="00DC010E" w:rsidRPr="007D3EE5">
        <w:t xml:space="preserve"> </w:t>
      </w:r>
      <w:r w:rsidR="00DC010E">
        <w:rPr>
          <w:color w:val="000000"/>
        </w:rPr>
        <w:t xml:space="preserve">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5EA3664E"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7D3EE5">
        <w:rPr>
          <w:b/>
          <w:bCs/>
          <w:color w:val="000000"/>
        </w:rPr>
        <w:t>27</w:t>
      </w:r>
      <w:r w:rsidR="00DC010E" w:rsidRPr="002742DE">
        <w:rPr>
          <w:b/>
          <w:bCs/>
          <w:color w:val="000000"/>
        </w:rPr>
        <w:t>.</w:t>
      </w:r>
      <w:r w:rsidR="002A1253">
        <w:rPr>
          <w:b/>
          <w:bCs/>
          <w:color w:val="000000"/>
        </w:rPr>
        <w:t>03</w:t>
      </w:r>
      <w:r w:rsidR="00DC010E" w:rsidRPr="002742DE">
        <w:rPr>
          <w:b/>
          <w:bCs/>
          <w:color w:val="000000"/>
        </w:rPr>
        <w:t>.202</w:t>
      </w:r>
      <w:r w:rsidR="00B66648">
        <w:rPr>
          <w:b/>
          <w:bCs/>
          <w:color w:val="000000"/>
        </w:rPr>
        <w:t>6</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509A7E86"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w:t>
      </w:r>
      <w:r w:rsidR="00A92A36">
        <w:rPr>
          <w:b/>
          <w:bCs/>
          <w:color w:val="000000"/>
        </w:rPr>
        <w:t xml:space="preserve">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Pr="0079088D" w:rsidRDefault="00E02AE7" w:rsidP="00E02AE7">
      <w:pPr>
        <w:autoSpaceDE w:val="0"/>
        <w:autoSpaceDN w:val="0"/>
        <w:adjustRightInd w:val="0"/>
        <w:jc w:val="both"/>
        <w:rPr>
          <w:b/>
          <w:bCs/>
          <w:color w:val="000000"/>
        </w:rPr>
      </w:pPr>
      <w:r w:rsidRPr="0079088D">
        <w:rPr>
          <w:b/>
          <w:bCs/>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53B1D7B7" w:rsidR="002518D6" w:rsidRPr="00305D98" w:rsidRDefault="00492CC7" w:rsidP="007D3EE5">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w:t>
      </w:r>
      <w:r w:rsidR="00B66648">
        <w:rPr>
          <w:rFonts w:eastAsiaTheme="minorHAnsi"/>
          <w:b/>
          <w:bCs/>
          <w:lang w:val="en-US"/>
        </w:rPr>
        <w:t xml:space="preserve"> </w:t>
      </w:r>
      <w:r w:rsidR="00A92A36">
        <w:t xml:space="preserve">Muzealizimi multimedial (VR/XR) i Qendrës Turistike Voskopoje në kuadër të projektit “Laboratori i Industrisë Kreative” </w:t>
      </w:r>
    </w:p>
    <w:tbl>
      <w:tblPr>
        <w:tblW w:w="9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3728"/>
        <w:gridCol w:w="1086"/>
        <w:gridCol w:w="952"/>
        <w:gridCol w:w="1493"/>
        <w:gridCol w:w="1493"/>
      </w:tblGrid>
      <w:tr w:rsidR="00B66648" w:rsidRPr="00973078" w14:paraId="3D5CA833" w14:textId="77777777" w:rsidTr="00720347">
        <w:trPr>
          <w:trHeight w:val="638"/>
          <w:jc w:val="center"/>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6818BAB6" w14:textId="77777777" w:rsidR="00B66648" w:rsidRPr="00973078" w:rsidRDefault="00B66648" w:rsidP="00720347">
            <w:pPr>
              <w:jc w:val="center"/>
              <w:rPr>
                <w:b/>
                <w:bCs/>
              </w:rPr>
            </w:pPr>
            <w:r w:rsidRPr="00973078">
              <w:rPr>
                <w:b/>
                <w:bCs/>
              </w:rPr>
              <w:t>Nr.</w:t>
            </w:r>
          </w:p>
        </w:tc>
        <w:tc>
          <w:tcPr>
            <w:tcW w:w="3728" w:type="dxa"/>
            <w:tcBorders>
              <w:top w:val="single" w:sz="4" w:space="0" w:color="auto"/>
              <w:left w:val="single" w:sz="4" w:space="0" w:color="auto"/>
              <w:bottom w:val="single" w:sz="4" w:space="0" w:color="auto"/>
              <w:right w:val="single" w:sz="4" w:space="0" w:color="auto"/>
            </w:tcBorders>
            <w:noWrap/>
            <w:vAlign w:val="bottom"/>
            <w:hideMark/>
          </w:tcPr>
          <w:p w14:paraId="17BFD819" w14:textId="77777777" w:rsidR="00B66648" w:rsidRPr="00973078" w:rsidRDefault="00B66648" w:rsidP="00720347">
            <w:pPr>
              <w:jc w:val="center"/>
              <w:rPr>
                <w:b/>
                <w:bCs/>
              </w:rPr>
            </w:pPr>
            <w:r w:rsidRPr="00973078">
              <w:rPr>
                <w:b/>
                <w:bCs/>
              </w:rPr>
              <w:t>Pershkrimi sherbimeve/mallrave/pune</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5D1F3DA" w14:textId="77777777" w:rsidR="00B66648" w:rsidRPr="00973078" w:rsidRDefault="00B66648" w:rsidP="00720347">
            <w:pPr>
              <w:jc w:val="center"/>
              <w:rPr>
                <w:b/>
                <w:bCs/>
                <w:color w:val="000000"/>
              </w:rPr>
            </w:pPr>
            <w:r w:rsidRPr="00973078">
              <w:rPr>
                <w:b/>
                <w:bCs/>
                <w:color w:val="000000"/>
              </w:rPr>
              <w:t xml:space="preserve">Njësia </w:t>
            </w:r>
          </w:p>
        </w:tc>
        <w:tc>
          <w:tcPr>
            <w:tcW w:w="952" w:type="dxa"/>
            <w:tcBorders>
              <w:top w:val="single" w:sz="4" w:space="0" w:color="auto"/>
              <w:left w:val="single" w:sz="4" w:space="0" w:color="auto"/>
              <w:bottom w:val="single" w:sz="4" w:space="0" w:color="auto"/>
              <w:right w:val="single" w:sz="4" w:space="0" w:color="auto"/>
            </w:tcBorders>
            <w:hideMark/>
          </w:tcPr>
          <w:p w14:paraId="5284B195" w14:textId="77777777" w:rsidR="00B66648" w:rsidRPr="00973078" w:rsidRDefault="00B66648" w:rsidP="00720347">
            <w:pPr>
              <w:rPr>
                <w:b/>
                <w:bCs/>
                <w:color w:val="000000"/>
              </w:rPr>
            </w:pPr>
            <w:r w:rsidRPr="00973078">
              <w:rPr>
                <w:b/>
                <w:bCs/>
                <w:color w:val="000000"/>
              </w:rPr>
              <w:t>Sasia</w:t>
            </w:r>
          </w:p>
        </w:tc>
        <w:tc>
          <w:tcPr>
            <w:tcW w:w="1493" w:type="dxa"/>
            <w:tcBorders>
              <w:top w:val="single" w:sz="4" w:space="0" w:color="auto"/>
              <w:left w:val="single" w:sz="4" w:space="0" w:color="auto"/>
              <w:bottom w:val="single" w:sz="4" w:space="0" w:color="auto"/>
              <w:right w:val="single" w:sz="4" w:space="0" w:color="auto"/>
            </w:tcBorders>
            <w:hideMark/>
          </w:tcPr>
          <w:p w14:paraId="479D9498" w14:textId="77777777" w:rsidR="00B66648" w:rsidRPr="00973078" w:rsidRDefault="00B66648" w:rsidP="00720347">
            <w:pPr>
              <w:rPr>
                <w:b/>
                <w:bCs/>
                <w:color w:val="000000"/>
              </w:rPr>
            </w:pPr>
            <w:r w:rsidRPr="00973078">
              <w:rPr>
                <w:b/>
                <w:bCs/>
                <w:color w:val="000000"/>
              </w:rPr>
              <w:t xml:space="preserve">Çmimi </w:t>
            </w:r>
          </w:p>
        </w:tc>
        <w:tc>
          <w:tcPr>
            <w:tcW w:w="1493" w:type="dxa"/>
            <w:tcBorders>
              <w:top w:val="single" w:sz="4" w:space="0" w:color="auto"/>
              <w:left w:val="single" w:sz="4" w:space="0" w:color="auto"/>
              <w:bottom w:val="single" w:sz="4" w:space="0" w:color="auto"/>
              <w:right w:val="single" w:sz="4" w:space="0" w:color="auto"/>
            </w:tcBorders>
            <w:hideMark/>
          </w:tcPr>
          <w:p w14:paraId="035A618A" w14:textId="77777777" w:rsidR="00B66648" w:rsidRPr="00973078" w:rsidRDefault="00B66648" w:rsidP="00720347">
            <w:pPr>
              <w:rPr>
                <w:b/>
                <w:bCs/>
                <w:color w:val="000000"/>
              </w:rPr>
            </w:pPr>
            <w:r w:rsidRPr="00973078">
              <w:rPr>
                <w:b/>
                <w:bCs/>
                <w:color w:val="000000"/>
              </w:rPr>
              <w:t>Vlera (pa tvsh)</w:t>
            </w:r>
          </w:p>
        </w:tc>
      </w:tr>
      <w:tr w:rsidR="00B66648" w:rsidRPr="00973078" w14:paraId="64F021F6" w14:textId="77777777" w:rsidTr="00720347">
        <w:trPr>
          <w:trHeight w:val="483"/>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6AD87CB" w14:textId="77777777" w:rsidR="00B66648" w:rsidRPr="00973078" w:rsidRDefault="00B66648" w:rsidP="00720347"/>
          <w:p w14:paraId="6A3F335C" w14:textId="77777777" w:rsidR="00B66648" w:rsidRPr="00973078" w:rsidRDefault="00B66648" w:rsidP="00720347">
            <w:r w:rsidRPr="00973078">
              <w:t>1</w:t>
            </w:r>
          </w:p>
          <w:p w14:paraId="15A24E9B" w14:textId="77777777" w:rsidR="00B66648" w:rsidRPr="00973078" w:rsidRDefault="00B66648" w:rsidP="00720347"/>
          <w:p w14:paraId="0EAE3F4B" w14:textId="77777777" w:rsidR="00B66648" w:rsidRPr="00973078" w:rsidRDefault="00B66648" w:rsidP="00720347"/>
        </w:tc>
        <w:tc>
          <w:tcPr>
            <w:tcW w:w="3728" w:type="dxa"/>
            <w:tcBorders>
              <w:top w:val="nil"/>
              <w:left w:val="nil"/>
              <w:bottom w:val="single" w:sz="4" w:space="0" w:color="auto"/>
              <w:right w:val="single" w:sz="4" w:space="0" w:color="auto"/>
            </w:tcBorders>
            <w:vAlign w:val="center"/>
            <w:hideMark/>
          </w:tcPr>
          <w:p w14:paraId="4DBECF73" w14:textId="5812288B" w:rsidR="00B66648" w:rsidRPr="00973078" w:rsidRDefault="00A92A36" w:rsidP="00720347">
            <w:pPr>
              <w:rPr>
                <w:color w:val="000000"/>
              </w:rPr>
            </w:pPr>
            <w:r>
              <w:t>Muzealizimi multimedial (VR/XR) i Qendrës Turistike Voskopoje në kuadër të projektit “Laboratori i Industrisë Kreative”</w:t>
            </w:r>
          </w:p>
        </w:tc>
        <w:tc>
          <w:tcPr>
            <w:tcW w:w="1086" w:type="dxa"/>
            <w:tcBorders>
              <w:top w:val="nil"/>
              <w:left w:val="nil"/>
              <w:bottom w:val="single" w:sz="4" w:space="0" w:color="auto"/>
              <w:right w:val="single" w:sz="4" w:space="0" w:color="auto"/>
            </w:tcBorders>
            <w:vAlign w:val="center"/>
          </w:tcPr>
          <w:p w14:paraId="2C295941" w14:textId="77777777" w:rsidR="00B66648" w:rsidRPr="00973078" w:rsidRDefault="00B66648" w:rsidP="00720347">
            <w:pPr>
              <w:rPr>
                <w:color w:val="000000"/>
              </w:rPr>
            </w:pPr>
            <w:r w:rsidRPr="00973078">
              <w:rPr>
                <w:color w:val="000000"/>
              </w:rPr>
              <w:t>herë</w:t>
            </w:r>
          </w:p>
        </w:tc>
        <w:tc>
          <w:tcPr>
            <w:tcW w:w="952" w:type="dxa"/>
            <w:tcBorders>
              <w:top w:val="nil"/>
              <w:left w:val="nil"/>
              <w:bottom w:val="single" w:sz="4" w:space="0" w:color="auto"/>
              <w:right w:val="single" w:sz="4" w:space="0" w:color="auto"/>
            </w:tcBorders>
            <w:vAlign w:val="center"/>
          </w:tcPr>
          <w:p w14:paraId="4951CA5C" w14:textId="77777777" w:rsidR="00B66648" w:rsidRPr="00973078" w:rsidRDefault="00B66648" w:rsidP="00ED24B1">
            <w:pPr>
              <w:jc w:val="center"/>
              <w:rPr>
                <w:color w:val="000000"/>
              </w:rPr>
            </w:pPr>
            <w:r w:rsidRPr="00973078">
              <w:rPr>
                <w:color w:val="000000"/>
              </w:rPr>
              <w:t>1</w:t>
            </w:r>
          </w:p>
        </w:tc>
        <w:tc>
          <w:tcPr>
            <w:tcW w:w="1493" w:type="dxa"/>
            <w:tcBorders>
              <w:top w:val="single" w:sz="4" w:space="0" w:color="auto"/>
              <w:left w:val="single" w:sz="4" w:space="0" w:color="auto"/>
              <w:bottom w:val="single" w:sz="4" w:space="0" w:color="auto"/>
              <w:right w:val="single" w:sz="4" w:space="0" w:color="auto"/>
            </w:tcBorders>
          </w:tcPr>
          <w:p w14:paraId="61CD0AA7" w14:textId="77777777" w:rsidR="00B66648" w:rsidRDefault="00B66648" w:rsidP="00720347">
            <w:pPr>
              <w:rPr>
                <w:color w:val="000000"/>
              </w:rPr>
            </w:pPr>
          </w:p>
          <w:p w14:paraId="121EA3B4" w14:textId="564BABA8" w:rsidR="00B66648" w:rsidRPr="00973078" w:rsidRDefault="00B66648" w:rsidP="00720347">
            <w:pPr>
              <w:rPr>
                <w:color w:val="000000"/>
              </w:rPr>
            </w:pPr>
          </w:p>
        </w:tc>
        <w:tc>
          <w:tcPr>
            <w:tcW w:w="1493" w:type="dxa"/>
            <w:tcBorders>
              <w:top w:val="single" w:sz="4" w:space="0" w:color="auto"/>
              <w:left w:val="single" w:sz="4" w:space="0" w:color="auto"/>
              <w:bottom w:val="single" w:sz="4" w:space="0" w:color="auto"/>
              <w:right w:val="single" w:sz="4" w:space="0" w:color="auto"/>
            </w:tcBorders>
          </w:tcPr>
          <w:p w14:paraId="3C7AED9C" w14:textId="77777777" w:rsidR="00B66648" w:rsidRDefault="00B66648" w:rsidP="00720347">
            <w:pPr>
              <w:rPr>
                <w:color w:val="000000"/>
              </w:rPr>
            </w:pPr>
          </w:p>
          <w:p w14:paraId="52FA3C82" w14:textId="30054318" w:rsidR="00B66648" w:rsidRPr="00973078" w:rsidRDefault="00B66648" w:rsidP="00720347">
            <w:pPr>
              <w:rPr>
                <w:color w:val="000000"/>
              </w:rPr>
            </w:pPr>
          </w:p>
        </w:tc>
      </w:tr>
      <w:tr w:rsidR="00B66648" w:rsidRPr="00973078" w14:paraId="08B41540"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6B53D94B"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0AC406EA" w14:textId="77777777" w:rsidR="00B66648" w:rsidRPr="00973078" w:rsidRDefault="00B66648" w:rsidP="00720347">
            <w:pPr>
              <w:rPr>
                <w:b/>
                <w:bCs/>
                <w:color w:val="000000"/>
              </w:rPr>
            </w:pPr>
            <w:r w:rsidRPr="00973078">
              <w:rPr>
                <w:b/>
                <w:bCs/>
                <w:color w:val="000000"/>
              </w:rPr>
              <w:t>SHUMA  PA TVSH  (LEKË)</w:t>
            </w:r>
          </w:p>
        </w:tc>
        <w:tc>
          <w:tcPr>
            <w:tcW w:w="1086" w:type="dxa"/>
            <w:tcBorders>
              <w:top w:val="single" w:sz="4" w:space="0" w:color="auto"/>
              <w:left w:val="single" w:sz="4" w:space="0" w:color="auto"/>
              <w:bottom w:val="single" w:sz="4" w:space="0" w:color="auto"/>
              <w:right w:val="single" w:sz="4" w:space="0" w:color="auto"/>
            </w:tcBorders>
          </w:tcPr>
          <w:p w14:paraId="1D49EB71"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37DA1CE0"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5929A83"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43E64F7" w14:textId="54EBBB3F" w:rsidR="00B66648" w:rsidRPr="00973078" w:rsidRDefault="00B66648" w:rsidP="00720347">
            <w:pPr>
              <w:jc w:val="center"/>
              <w:rPr>
                <w:color w:val="000000"/>
              </w:rPr>
            </w:pPr>
          </w:p>
        </w:tc>
      </w:tr>
      <w:tr w:rsidR="00B66648" w:rsidRPr="00973078" w14:paraId="087FCED2"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7F9FF098"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35DDE7D6" w14:textId="77777777" w:rsidR="00B66648" w:rsidRPr="00973078" w:rsidRDefault="00B66648" w:rsidP="00720347">
            <w:pPr>
              <w:rPr>
                <w:b/>
                <w:bCs/>
                <w:color w:val="000000"/>
              </w:rPr>
            </w:pPr>
            <w:r w:rsidRPr="00973078">
              <w:rPr>
                <w:b/>
                <w:bCs/>
                <w:color w:val="000000"/>
              </w:rPr>
              <w:t>t.v.sh. 20%</w:t>
            </w:r>
          </w:p>
        </w:tc>
        <w:tc>
          <w:tcPr>
            <w:tcW w:w="1086" w:type="dxa"/>
            <w:tcBorders>
              <w:top w:val="single" w:sz="4" w:space="0" w:color="auto"/>
              <w:left w:val="single" w:sz="4" w:space="0" w:color="auto"/>
              <w:bottom w:val="single" w:sz="4" w:space="0" w:color="auto"/>
              <w:right w:val="single" w:sz="4" w:space="0" w:color="auto"/>
            </w:tcBorders>
          </w:tcPr>
          <w:p w14:paraId="1D13D6E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1D276349"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B18B06E"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D351552" w14:textId="727B3D52" w:rsidR="00B66648" w:rsidRPr="00973078" w:rsidRDefault="00B66648" w:rsidP="00720347">
            <w:pPr>
              <w:jc w:val="center"/>
              <w:rPr>
                <w:color w:val="000000"/>
              </w:rPr>
            </w:pPr>
          </w:p>
        </w:tc>
      </w:tr>
      <w:tr w:rsidR="00B66648" w:rsidRPr="00973078" w14:paraId="73F29AE5"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A2E1493"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44D80D6A" w14:textId="77777777" w:rsidR="00B66648" w:rsidRPr="00973078" w:rsidRDefault="00B66648" w:rsidP="00720347">
            <w:pPr>
              <w:rPr>
                <w:b/>
                <w:bCs/>
                <w:color w:val="000000"/>
              </w:rPr>
            </w:pPr>
            <w:r w:rsidRPr="00973078">
              <w:rPr>
                <w:b/>
                <w:bCs/>
                <w:color w:val="000000"/>
              </w:rPr>
              <w:t>TOTALI  ME TVSH (LEKË)</w:t>
            </w:r>
            <w:r>
              <w:rPr>
                <w:b/>
                <w:bCs/>
                <w:color w:val="000000"/>
              </w:rPr>
              <w:t xml:space="preserve"> </w:t>
            </w:r>
          </w:p>
        </w:tc>
        <w:tc>
          <w:tcPr>
            <w:tcW w:w="1086" w:type="dxa"/>
            <w:tcBorders>
              <w:top w:val="single" w:sz="4" w:space="0" w:color="auto"/>
              <w:left w:val="single" w:sz="4" w:space="0" w:color="auto"/>
              <w:bottom w:val="single" w:sz="4" w:space="0" w:color="auto"/>
              <w:right w:val="single" w:sz="4" w:space="0" w:color="auto"/>
            </w:tcBorders>
          </w:tcPr>
          <w:p w14:paraId="2F87765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7AD30752"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CCCC556"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6BB2120" w14:textId="7CEC6008" w:rsidR="00B66648" w:rsidRPr="00973078" w:rsidRDefault="00B66648" w:rsidP="00720347">
            <w:pPr>
              <w:jc w:val="center"/>
              <w:rPr>
                <w:color w:val="000000"/>
              </w:rPr>
            </w:pPr>
          </w:p>
        </w:tc>
      </w:tr>
    </w:tbl>
    <w:p w14:paraId="61223D19" w14:textId="469331DB" w:rsidR="0095292A" w:rsidRDefault="0095292A" w:rsidP="00114178">
      <w:pPr>
        <w:jc w:val="both"/>
        <w:rPr>
          <w:b/>
          <w:u w:val="single"/>
        </w:rPr>
      </w:pPr>
    </w:p>
    <w:p w14:paraId="22AF9AA4" w14:textId="77777777" w:rsidR="005527A3" w:rsidRDefault="005527A3" w:rsidP="005527A3">
      <w:pPr>
        <w:jc w:val="both"/>
      </w:pPr>
    </w:p>
    <w:p w14:paraId="75A3DD46" w14:textId="5B9B9068" w:rsidR="00A92A36" w:rsidRPr="008853BE" w:rsidRDefault="00017FA1" w:rsidP="00A92A36">
      <w:pPr>
        <w:jc w:val="both"/>
        <w:rPr>
          <w:rFonts w:ascii="Garamond" w:hAnsi="Garamond" w:cstheme="minorHAnsi"/>
        </w:rPr>
      </w:pPr>
      <w:r w:rsidRPr="00017FA1">
        <w:rPr>
          <w:rFonts w:eastAsia="MS Mincho" w:cstheme="minorBidi"/>
          <w:b/>
          <w:lang w:val="it-IT"/>
        </w:rPr>
        <w:t>Qëllimi:</w:t>
      </w:r>
      <w:r>
        <w:rPr>
          <w:rFonts w:eastAsia="MS Mincho" w:cstheme="minorBidi"/>
          <w:lang w:val="it-IT"/>
        </w:rPr>
        <w:t xml:space="preserve"> </w:t>
      </w:r>
      <w:r w:rsidR="00A92A36" w:rsidRPr="008853BE">
        <w:rPr>
          <w:rFonts w:ascii="Garamond" w:hAnsi="Garamond" w:cstheme="minorHAnsi"/>
        </w:rPr>
        <w:t xml:space="preserve">Përmes këtij projekti synohet të krijohet një hapësirë interpretimi muzeal që do të shërbejë si atraksion turistik për vizitorët vendas dhe të huaj, duke integruar elementë të teknologjisë digjitale me përmbajtje historike dhe kulturore. </w:t>
      </w:r>
    </w:p>
    <w:p w14:paraId="2A6CB447" w14:textId="77777777" w:rsidR="00A92A36" w:rsidRPr="008853BE" w:rsidRDefault="00A92A36" w:rsidP="00A92A36">
      <w:pPr>
        <w:pStyle w:val="NoSpacing"/>
        <w:jc w:val="both"/>
        <w:rPr>
          <w:rFonts w:ascii="Garamond" w:eastAsia="MS Mincho" w:hAnsi="Garamond" w:cstheme="minorHAnsi"/>
          <w:sz w:val="24"/>
          <w:szCs w:val="24"/>
        </w:rPr>
      </w:pPr>
      <w:proofErr w:type="spellStart"/>
      <w:r w:rsidRPr="008853BE">
        <w:rPr>
          <w:rFonts w:ascii="Garamond" w:eastAsia="MS Mincho" w:hAnsi="Garamond" w:cstheme="minorHAnsi"/>
          <w:sz w:val="24"/>
          <w:szCs w:val="24"/>
        </w:rPr>
        <w:lastRenderedPageBreak/>
        <w:t>Ky</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projekt</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konsiston</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në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muzealizimin</w:t>
      </w:r>
      <w:proofErr w:type="spellEnd"/>
      <w:r w:rsidRPr="008853BE">
        <w:rPr>
          <w:rFonts w:ascii="Garamond" w:eastAsia="MS Mincho" w:hAnsi="Garamond" w:cstheme="minorHAnsi"/>
          <w:sz w:val="24"/>
          <w:szCs w:val="24"/>
        </w:rPr>
        <w:t xml:space="preserve"> e </w:t>
      </w:r>
      <w:proofErr w:type="spellStart"/>
      <w:r w:rsidRPr="006A3EBC">
        <w:rPr>
          <w:rFonts w:ascii="Garamond" w:eastAsia="MS Mincho" w:hAnsi="Garamond" w:cstheme="minorHAnsi"/>
          <w:sz w:val="24"/>
          <w:szCs w:val="24"/>
        </w:rPr>
        <w:t>godinës</w:t>
      </w:r>
      <w:proofErr w:type="spellEnd"/>
      <w:r w:rsidRPr="006A3EBC">
        <w:rPr>
          <w:rFonts w:ascii="Garamond" w:eastAsia="MS Mincho" w:hAnsi="Garamond" w:cstheme="minorHAnsi"/>
          <w:sz w:val="24"/>
          <w:szCs w:val="24"/>
        </w:rPr>
        <w:t xml:space="preserve"> </w:t>
      </w:r>
      <w:proofErr w:type="spellStart"/>
      <w:r w:rsidRPr="006A3EBC">
        <w:rPr>
          <w:rFonts w:ascii="Garamond" w:eastAsia="MS Mincho" w:hAnsi="Garamond" w:cstheme="minorHAnsi"/>
          <w:sz w:val="24"/>
          <w:szCs w:val="24"/>
        </w:rPr>
        <w:t>së</w:t>
      </w:r>
      <w:proofErr w:type="spellEnd"/>
      <w:r w:rsidRPr="006A3EBC">
        <w:rPr>
          <w:rFonts w:ascii="Garamond" w:eastAsia="MS Mincho" w:hAnsi="Garamond" w:cstheme="minorHAnsi"/>
          <w:sz w:val="24"/>
          <w:szCs w:val="24"/>
        </w:rPr>
        <w:t xml:space="preserve"> </w:t>
      </w:r>
      <w:proofErr w:type="spellStart"/>
      <w:r w:rsidRPr="006A3EBC">
        <w:rPr>
          <w:rFonts w:ascii="Garamond" w:eastAsia="MS Mincho" w:hAnsi="Garamond" w:cstheme="minorHAnsi"/>
          <w:sz w:val="24"/>
          <w:szCs w:val="24"/>
        </w:rPr>
        <w:t>Voskopojës</w:t>
      </w:r>
      <w:proofErr w:type="spellEnd"/>
      <w:r w:rsidRPr="008853BE">
        <w:rPr>
          <w:rFonts w:ascii="Garamond" w:eastAsia="MS Mincho" w:hAnsi="Garamond" w:cstheme="minorHAnsi"/>
          <w:sz w:val="24"/>
          <w:szCs w:val="24"/>
        </w:rPr>
        <w:t xml:space="preserve">, duke e </w:t>
      </w:r>
      <w:proofErr w:type="spellStart"/>
      <w:r w:rsidRPr="008853BE">
        <w:rPr>
          <w:rFonts w:ascii="Garamond" w:eastAsia="MS Mincho" w:hAnsi="Garamond" w:cstheme="minorHAnsi"/>
          <w:sz w:val="24"/>
          <w:szCs w:val="24"/>
        </w:rPr>
        <w:t>kthyer</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në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një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atraksion</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turistik</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për</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turistët</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vendas</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dhe</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të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huaj</w:t>
      </w:r>
      <w:proofErr w:type="spellEnd"/>
      <w:r w:rsidRPr="008853BE">
        <w:rPr>
          <w:rFonts w:ascii="Garamond" w:eastAsia="MS Mincho" w:hAnsi="Garamond" w:cstheme="minorHAnsi"/>
          <w:sz w:val="24"/>
          <w:szCs w:val="24"/>
        </w:rPr>
        <w:t>.</w:t>
      </w:r>
    </w:p>
    <w:p w14:paraId="48CF2793" w14:textId="274CC65C" w:rsidR="00017FA1" w:rsidRDefault="00017FA1" w:rsidP="00A92A36">
      <w:pPr>
        <w:jc w:val="both"/>
      </w:pPr>
    </w:p>
    <w:p w14:paraId="75F4055C" w14:textId="77777777" w:rsidR="00305D98" w:rsidRDefault="00305D98" w:rsidP="00305D98">
      <w:pPr>
        <w:pStyle w:val="SLparagraph"/>
        <w:numPr>
          <w:ilvl w:val="0"/>
          <w:numId w:val="0"/>
        </w:numPr>
        <w:spacing w:after="80"/>
        <w:rPr>
          <w:b/>
        </w:rPr>
      </w:pPr>
      <w:bookmarkStart w:id="2" w:name="_Hlk213143631"/>
      <w:r>
        <w:rPr>
          <w:b/>
        </w:rPr>
        <w:t xml:space="preserve">I. KUSHTET E PËRGJITHSHME: </w:t>
      </w:r>
    </w:p>
    <w:p w14:paraId="6CBB1143" w14:textId="77777777" w:rsidR="00B66648" w:rsidRPr="00B66648" w:rsidRDefault="00B66648" w:rsidP="00B66648">
      <w:pPr>
        <w:pStyle w:val="NormalWeb"/>
        <w:spacing w:after="80"/>
        <w:jc w:val="both"/>
        <w:rPr>
          <w:rFonts w:ascii="Times New Roman" w:hAnsi="Times New Roman"/>
          <w:b/>
          <w:bCs/>
          <w:sz w:val="22"/>
          <w:szCs w:val="22"/>
          <w:lang w:val="sq-AL"/>
        </w:rPr>
      </w:pPr>
      <w:r w:rsidRPr="00B66648">
        <w:rPr>
          <w:rFonts w:ascii="Times New Roman" w:hAnsi="Times New Roman"/>
          <w:b/>
          <w:sz w:val="22"/>
          <w:szCs w:val="22"/>
          <w:lang w:val="sq-AL"/>
        </w:rPr>
        <w:t xml:space="preserve">1.  </w:t>
      </w:r>
      <w:r w:rsidRPr="00B66648">
        <w:rPr>
          <w:rFonts w:ascii="Times New Roman" w:hAnsi="Times New Roman"/>
          <w:b/>
          <w:bCs/>
          <w:sz w:val="22"/>
          <w:szCs w:val="22"/>
          <w:lang w:val="sq-AL"/>
        </w:rPr>
        <w:t xml:space="preserve">  Ofertuesi duhet të paraqesë: </w:t>
      </w:r>
    </w:p>
    <w:p w14:paraId="5F922B67" w14:textId="77777777" w:rsidR="00B66648" w:rsidRPr="00B66648" w:rsidRDefault="00B66648" w:rsidP="00B66648">
      <w:pPr>
        <w:pStyle w:val="NormalWeb"/>
        <w:rPr>
          <w:rFonts w:ascii="Times New Roman" w:hAnsi="Times New Roman"/>
          <w:b/>
          <w:bCs/>
          <w:i/>
          <w:sz w:val="22"/>
          <w:szCs w:val="22"/>
          <w:lang w:val="en-US"/>
        </w:rPr>
      </w:pPr>
      <w:r w:rsidRPr="00B66648">
        <w:rPr>
          <w:rFonts w:ascii="Times New Roman" w:hAnsi="Times New Roman"/>
          <w:bCs/>
          <w:i/>
          <w:sz w:val="22"/>
          <w:szCs w:val="22"/>
          <w:lang w:val="en-US"/>
        </w:rPr>
        <w:t xml:space="preserve">1.Formulari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ofertës</w:t>
      </w:r>
      <w:proofErr w:type="spellEnd"/>
      <w:r w:rsidRPr="00B66648">
        <w:rPr>
          <w:rFonts w:ascii="Times New Roman" w:hAnsi="Times New Roman"/>
          <w:bCs/>
          <w:i/>
          <w:sz w:val="22"/>
          <w:szCs w:val="22"/>
          <w:lang w:val="en-US"/>
        </w:rPr>
        <w:t>.</w:t>
      </w:r>
    </w:p>
    <w:p w14:paraId="0597F633"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2.Projekt </w:t>
      </w:r>
      <w:proofErr w:type="spellStart"/>
      <w:r w:rsidRPr="00B66648">
        <w:rPr>
          <w:rFonts w:ascii="Times New Roman" w:hAnsi="Times New Roman"/>
          <w:bCs/>
          <w:i/>
          <w:sz w:val="22"/>
          <w:szCs w:val="22"/>
          <w:lang w:val="en-US"/>
        </w:rPr>
        <w:t>për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projektit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ku</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përshkruhet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mënyra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organizimit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tyre</w:t>
      </w:r>
      <w:proofErr w:type="spellEnd"/>
      <w:r w:rsidRPr="00B66648">
        <w:rPr>
          <w:rFonts w:ascii="Times New Roman" w:hAnsi="Times New Roman"/>
          <w:bCs/>
          <w:i/>
          <w:sz w:val="22"/>
          <w:szCs w:val="22"/>
          <w:lang w:val="en-US"/>
        </w:rPr>
        <w:t>.</w:t>
      </w:r>
    </w:p>
    <w:p w14:paraId="31CCA598"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3.Ekstrakt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tregëtar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lëshuar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QKB. </w:t>
      </w:r>
      <w:proofErr w:type="spellStart"/>
      <w:r w:rsidRPr="00B66648">
        <w:rPr>
          <w:rFonts w:ascii="Times New Roman" w:hAnsi="Times New Roman"/>
          <w:bCs/>
          <w:i/>
          <w:sz w:val="22"/>
          <w:szCs w:val="22"/>
          <w:lang w:val="en-US"/>
        </w:rPr>
        <w:t>Në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rastin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një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organizate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jofitimprurëse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dorëzohet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Vertetimi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Gjykata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Certifikata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w:t>
      </w:r>
    </w:p>
    <w:p w14:paraId="12F9925C"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4. CV-në  shoqërisë/OJF-së. </w:t>
      </w:r>
    </w:p>
    <w:p w14:paraId="0B709A9B" w14:textId="77777777" w:rsidR="00B66648" w:rsidRPr="00B66648" w:rsidRDefault="00B66648" w:rsidP="00B66648">
      <w:pPr>
        <w:pStyle w:val="NormalWeb"/>
        <w:rPr>
          <w:rFonts w:ascii="Times New Roman" w:hAnsi="Times New Roman"/>
          <w:i/>
          <w:sz w:val="22"/>
          <w:szCs w:val="22"/>
          <w:lang w:val="en-US"/>
        </w:rPr>
      </w:pPr>
      <w:r w:rsidRPr="00B66648">
        <w:rPr>
          <w:rFonts w:ascii="Times New Roman" w:hAnsi="Times New Roman"/>
          <w:i/>
          <w:sz w:val="22"/>
          <w:szCs w:val="22"/>
          <w:lang w:val="sq-AL"/>
        </w:rPr>
        <w:t xml:space="preserve"> 5</w:t>
      </w:r>
      <w:r w:rsidRPr="00B66648">
        <w:rPr>
          <w:rFonts w:ascii="Times New Roman" w:hAnsi="Times New Roman"/>
          <w:i/>
          <w:sz w:val="22"/>
          <w:szCs w:val="22"/>
        </w:rPr>
        <w:t>. CV-</w:t>
      </w:r>
      <w:proofErr w:type="spellStart"/>
      <w:r w:rsidRPr="00B66648">
        <w:rPr>
          <w:rFonts w:ascii="Times New Roman" w:hAnsi="Times New Roman"/>
          <w:i/>
          <w:sz w:val="22"/>
          <w:szCs w:val="22"/>
        </w:rPr>
        <w:t>në</w:t>
      </w:r>
      <w:proofErr w:type="spellEnd"/>
      <w:r w:rsidRPr="00B66648">
        <w:rPr>
          <w:rFonts w:ascii="Times New Roman" w:hAnsi="Times New Roman"/>
          <w:i/>
          <w:sz w:val="22"/>
          <w:szCs w:val="22"/>
        </w:rPr>
        <w:t xml:space="preserve"> e </w:t>
      </w:r>
      <w:proofErr w:type="spellStart"/>
      <w:r w:rsidRPr="00B66648">
        <w:rPr>
          <w:rFonts w:ascii="Times New Roman" w:hAnsi="Times New Roman"/>
          <w:i/>
          <w:sz w:val="22"/>
          <w:szCs w:val="22"/>
        </w:rPr>
        <w:t>stafit</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të</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shoqërisë</w:t>
      </w:r>
      <w:proofErr w:type="spellEnd"/>
      <w:r w:rsidRPr="00B66648">
        <w:rPr>
          <w:rFonts w:ascii="Times New Roman" w:hAnsi="Times New Roman"/>
          <w:i/>
          <w:sz w:val="22"/>
          <w:szCs w:val="22"/>
        </w:rPr>
        <w:t>/OJF-</w:t>
      </w:r>
      <w:proofErr w:type="spellStart"/>
      <w:r w:rsidRPr="00B66648">
        <w:rPr>
          <w:rFonts w:ascii="Times New Roman" w:hAnsi="Times New Roman"/>
          <w:i/>
          <w:sz w:val="22"/>
          <w:szCs w:val="22"/>
        </w:rPr>
        <w:t>së</w:t>
      </w:r>
      <w:proofErr w:type="spellEnd"/>
      <w:r w:rsidRPr="00B66648">
        <w:rPr>
          <w:rFonts w:ascii="Times New Roman" w:hAnsi="Times New Roman"/>
          <w:i/>
          <w:sz w:val="22"/>
          <w:szCs w:val="22"/>
          <w:lang w:val="en-US"/>
        </w:rPr>
        <w:t xml:space="preserve"> </w:t>
      </w:r>
    </w:p>
    <w:p w14:paraId="79E7F536"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6.  Deklaratë mbi konfliktin e interesit,sipas formatit bashkëlidhur.</w:t>
      </w:r>
    </w:p>
    <w:p w14:paraId="52B70EB4"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7.  Deklaratë mbi përmbushjen e specifikimeve teknike,sipas formatit bashkëlidhur.</w:t>
      </w:r>
    </w:p>
    <w:p w14:paraId="6C763C84" w14:textId="07FC251C"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8.  Deklaratë për zbatimin e dispozitave ligjore në marrëdhëniet e punës,</w:t>
      </w:r>
      <w:r w:rsidRPr="00B66648">
        <w:rPr>
          <w:rFonts w:ascii="Times New Roman" w:hAnsi="Times New Roman"/>
          <w:i/>
          <w:sz w:val="22"/>
          <w:szCs w:val="22"/>
        </w:rPr>
        <w:t xml:space="preserve"> </w:t>
      </w:r>
      <w:r w:rsidRPr="00B66648">
        <w:rPr>
          <w:rFonts w:ascii="Times New Roman" w:hAnsi="Times New Roman"/>
          <w:i/>
          <w:sz w:val="22"/>
          <w:szCs w:val="22"/>
          <w:lang w:val="sq-AL"/>
        </w:rPr>
        <w:t>sipas formatit bashkëlidhur.</w:t>
      </w:r>
    </w:p>
    <w:p w14:paraId="0EFC7C55" w14:textId="7C26123A" w:rsidR="00B66648" w:rsidRDefault="00B66648" w:rsidP="00B6664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r>
        <w:rPr>
          <w:b/>
          <w:bCs/>
          <w:lang w:val="pt-BR"/>
        </w:rPr>
        <w:t xml:space="preserve"> </w:t>
      </w:r>
    </w:p>
    <w:p w14:paraId="5B964610" w14:textId="77777777" w:rsidR="00B66648" w:rsidRPr="006A18B0" w:rsidRDefault="00B66648" w:rsidP="00B66648">
      <w:pPr>
        <w:jc w:val="both"/>
        <w:rPr>
          <w:b/>
          <w:bCs/>
          <w:lang w:val="pt-BR"/>
        </w:rPr>
      </w:pPr>
    </w:p>
    <w:p w14:paraId="15226298" w14:textId="77777777" w:rsidR="00A92A36" w:rsidRPr="00FE355C" w:rsidRDefault="00A92A36" w:rsidP="00A92A36">
      <w:pPr>
        <w:jc w:val="both"/>
        <w:rPr>
          <w:rFonts w:ascii="Calibri" w:eastAsia="MS Mincho" w:hAnsi="Calibri" w:cs="Calibri"/>
          <w:b/>
          <w:bCs/>
        </w:rPr>
      </w:pPr>
      <w:r w:rsidRPr="00FE355C">
        <w:rPr>
          <w:rFonts w:ascii="Calibri" w:eastAsia="MS Mincho" w:hAnsi="Calibri" w:cs="Calibri"/>
          <w:b/>
          <w:bCs/>
        </w:rPr>
        <w:t xml:space="preserve">1. Operatori fitues në këtë thirrje duhet të plotësojë kriteret e mëposhtme: </w:t>
      </w:r>
    </w:p>
    <w:p w14:paraId="632D23E7" w14:textId="77777777" w:rsidR="00A92A36" w:rsidRPr="00FE355C" w:rsidRDefault="00A92A36" w:rsidP="00A92A36">
      <w:pPr>
        <w:jc w:val="both"/>
        <w:rPr>
          <w:rFonts w:ascii="Calibri" w:eastAsia="MS Mincho" w:hAnsi="Calibri" w:cs="Calibri"/>
        </w:rPr>
      </w:pPr>
      <w:r w:rsidRPr="00FE355C">
        <w:rPr>
          <w:rFonts w:ascii="Calibri" w:eastAsia="MS Mincho" w:hAnsi="Calibri" w:cs="Calibri"/>
          <w:b/>
          <w:bCs/>
        </w:rPr>
        <w:t>Operatori ekonomik duhet të paraqesë dëshmi për shërbimet e mëparshme të ngjashme, të kryera gjatë vitit të fundit jo më të vogël se 15 % të vlerës së fondit limit të kësaj kontrate</w:t>
      </w:r>
      <w:r w:rsidRPr="00FE355C">
        <w:rPr>
          <w:rFonts w:ascii="Calibri" w:eastAsia="MS Mincho" w:hAnsi="Calibri" w:cs="Calibri"/>
        </w:rPr>
        <w:t>.</w:t>
      </w:r>
    </w:p>
    <w:p w14:paraId="55C74815" w14:textId="77777777" w:rsidR="00A92A36" w:rsidRPr="00FE355C" w:rsidRDefault="00A92A36" w:rsidP="00A92A36">
      <w:pPr>
        <w:jc w:val="both"/>
        <w:rPr>
          <w:rFonts w:ascii="Calibri" w:eastAsia="MS Mincho" w:hAnsi="Calibri" w:cs="Calibri"/>
        </w:rPr>
      </w:pPr>
      <w:r w:rsidRPr="00FE355C">
        <w:rPr>
          <w:rFonts w:ascii="Calibri" w:eastAsia="MS Mincho" w:hAnsi="Calibri" w:cs="Calibri"/>
        </w:rPr>
        <w:t>Për të vërtetuar përvojën e mëparshme të ngjashme, operatorët ekonomikë duhet të paraqesin dëshmitë e mëposhtme:</w:t>
      </w:r>
    </w:p>
    <w:p w14:paraId="59252E6F" w14:textId="77777777" w:rsidR="00A92A36" w:rsidRPr="00FE355C" w:rsidRDefault="00A92A36" w:rsidP="00A92A36">
      <w:pPr>
        <w:jc w:val="both"/>
        <w:rPr>
          <w:rFonts w:ascii="Calibri" w:eastAsia="MS Mincho" w:hAnsi="Calibri" w:cs="Calibri"/>
        </w:rPr>
      </w:pPr>
      <w:r w:rsidRPr="00FE355C">
        <w:rPr>
          <w:rFonts w:ascii="Calibri" w:eastAsia="MS Mincho" w:hAnsi="Calibri" w:cs="Calibri"/>
          <w:b/>
          <w:bCs/>
        </w:rPr>
        <w:t>a)</w:t>
      </w:r>
      <w:r w:rsidRPr="00FE355C">
        <w:rPr>
          <w:rFonts w:ascii="Calibri" w:eastAsia="MS Mincho" w:hAnsi="Calibri" w:cs="Calibri"/>
        </w:rPr>
        <w:t xml:space="preserve"> Për përvojën e mëparshme të realizuar në sektorin publik, operatori ekonomik duhet të paraqesë vërtetime të lëshuara nga një ent publik për përmbushjen me sukses të kontratës, ku të shënohet vlera, afati i përfundimit të kontratës, ose faturave tatimore të shitjes, të plotësuara sipas kërkesave të legjislacionit në fuqi, ku shënohen datat, shumat dhe shërbimet e realizuara.</w:t>
      </w:r>
    </w:p>
    <w:p w14:paraId="02734C3E" w14:textId="77777777" w:rsidR="00A92A36" w:rsidRPr="00FE355C" w:rsidRDefault="00A92A36" w:rsidP="00A92A36">
      <w:pPr>
        <w:jc w:val="both"/>
        <w:rPr>
          <w:rFonts w:ascii="Calibri" w:eastAsia="MS Mincho" w:hAnsi="Calibri" w:cs="Calibri"/>
        </w:rPr>
      </w:pPr>
      <w:r w:rsidRPr="00FE355C">
        <w:rPr>
          <w:rFonts w:ascii="Calibri" w:eastAsia="MS Mincho" w:hAnsi="Calibri" w:cs="Calibri"/>
          <w:b/>
          <w:bCs/>
        </w:rPr>
        <w:t>b)</w:t>
      </w:r>
      <w:r w:rsidRPr="00FE355C">
        <w:rPr>
          <w:rFonts w:ascii="Calibri" w:eastAsia="MS Mincho" w:hAnsi="Calibri" w:cs="Calibri"/>
        </w:rPr>
        <w:t xml:space="preserve"> Për përvojën e mëparshme të realizuar me sektorin privat, operatori ekonomik duhet të paraqesë fatura tatimore të shitjes, të plotësuara sipas kërkesave të legjislacionit në fuqi dhe të deklaruara në organet tatimore, ku shënohen datat, shumat dhe shërbimet e realizuara.</w:t>
      </w:r>
    </w:p>
    <w:p w14:paraId="405A5740" w14:textId="77777777" w:rsidR="00305D98" w:rsidRPr="008D7BB3" w:rsidRDefault="00305D98" w:rsidP="00A92A36">
      <w:pPr>
        <w:pStyle w:val="ListParagraph"/>
        <w:ind w:left="1440"/>
        <w:jc w:val="both"/>
        <w:rPr>
          <w:color w:val="FF0000"/>
        </w:rPr>
      </w:pPr>
    </w:p>
    <w:p w14:paraId="01220EE4" w14:textId="77777777" w:rsidR="007B1B2B" w:rsidRDefault="00A92A36" w:rsidP="007B1B2B">
      <w:pPr>
        <w:jc w:val="both"/>
        <w:rPr>
          <w:b/>
          <w:bCs/>
        </w:rPr>
      </w:pPr>
      <w:r w:rsidRPr="00FE355C">
        <w:rPr>
          <w:rFonts w:ascii="Calibri" w:eastAsia="MS Mincho" w:hAnsi="Calibri" w:cs="Calibri"/>
          <w:b/>
          <w:bCs/>
        </w:rPr>
        <w:t>2. Operatori duhet të angazhojë të paktën 2 (dy) ekspertë me profilet e mëposhtme</w:t>
      </w:r>
      <w:r>
        <w:rPr>
          <w:rFonts w:ascii="Calibri" w:eastAsia="MS Mincho" w:hAnsi="Calibri" w:cs="Calibri"/>
          <w:b/>
          <w:bCs/>
        </w:rPr>
        <w:t xml:space="preserve">, </w:t>
      </w:r>
    </w:p>
    <w:p w14:paraId="6C4D2288" w14:textId="5210FEBF" w:rsidR="00A92A36" w:rsidRPr="00FE355C" w:rsidRDefault="007B1B2B" w:rsidP="007B1B2B">
      <w:pPr>
        <w:ind w:left="720"/>
        <w:jc w:val="both"/>
        <w:rPr>
          <w:rFonts w:ascii="Calibri" w:eastAsia="MS Mincho" w:hAnsi="Calibri" w:cs="Calibri"/>
        </w:rPr>
      </w:pPr>
      <w:r>
        <w:rPr>
          <w:b/>
          <w:bCs/>
        </w:rPr>
        <w:t xml:space="preserve">-     </w:t>
      </w:r>
      <w:r w:rsidR="00A92A36" w:rsidRPr="00FE355C">
        <w:rPr>
          <w:rFonts w:ascii="Calibri" w:eastAsia="MS Mincho" w:hAnsi="Calibri" w:cs="Calibri"/>
        </w:rPr>
        <w:t>1 (një) ekspert në skenografi</w:t>
      </w:r>
      <w:r w:rsidR="00A92A36">
        <w:rPr>
          <w:rFonts w:ascii="Calibri" w:eastAsia="MS Mincho" w:hAnsi="Calibri" w:cs="Calibri"/>
        </w:rPr>
        <w:t>/regji</w:t>
      </w:r>
    </w:p>
    <w:p w14:paraId="6632A581" w14:textId="77777777" w:rsidR="00A92A36" w:rsidRPr="00FE355C" w:rsidRDefault="00A92A36" w:rsidP="00A92A36">
      <w:pPr>
        <w:numPr>
          <w:ilvl w:val="0"/>
          <w:numId w:val="22"/>
        </w:numPr>
        <w:rPr>
          <w:rFonts w:ascii="Calibri" w:eastAsia="MS Mincho" w:hAnsi="Calibri" w:cs="Calibri"/>
        </w:rPr>
      </w:pPr>
      <w:r w:rsidRPr="00FE355C">
        <w:rPr>
          <w:rFonts w:ascii="Calibri" w:eastAsia="MS Mincho" w:hAnsi="Calibri" w:cs="Calibri"/>
        </w:rPr>
        <w:t>1 (një) ekspert në histori</w:t>
      </w:r>
    </w:p>
    <w:p w14:paraId="4004277F" w14:textId="77777777" w:rsidR="00A92A36" w:rsidRPr="00FE355C" w:rsidRDefault="00A92A36" w:rsidP="00A92A36">
      <w:pPr>
        <w:rPr>
          <w:rFonts w:ascii="Calibri" w:eastAsia="MS Mincho" w:hAnsi="Calibri" w:cs="Calibri"/>
          <w:b/>
          <w:bCs/>
        </w:rPr>
      </w:pPr>
    </w:p>
    <w:p w14:paraId="7A6C009C" w14:textId="77777777" w:rsidR="00A92A36" w:rsidRPr="00FE355C" w:rsidRDefault="00A92A36" w:rsidP="00A92A36">
      <w:pPr>
        <w:rPr>
          <w:rFonts w:ascii="Calibri" w:eastAsia="MS Mincho" w:hAnsi="Calibri" w:cs="Calibri"/>
          <w:b/>
          <w:bCs/>
        </w:rPr>
      </w:pPr>
      <w:r w:rsidRPr="00FE355C">
        <w:rPr>
          <w:rFonts w:ascii="Calibri" w:eastAsia="MS Mincho" w:hAnsi="Calibri" w:cs="Calibri"/>
          <w:b/>
          <w:bCs/>
        </w:rPr>
        <w:t>Dokumentacioni që duhet të paraqitet:</w:t>
      </w:r>
    </w:p>
    <w:p w14:paraId="1C6059D5" w14:textId="77777777" w:rsidR="00A92A36" w:rsidRPr="00FE355C" w:rsidRDefault="00A92A36" w:rsidP="00A92A36">
      <w:pPr>
        <w:numPr>
          <w:ilvl w:val="0"/>
          <w:numId w:val="21"/>
        </w:numPr>
        <w:rPr>
          <w:rFonts w:ascii="Calibri" w:eastAsia="MS Mincho" w:hAnsi="Calibri" w:cs="Calibri"/>
        </w:rPr>
      </w:pPr>
      <w:r w:rsidRPr="00FE355C">
        <w:rPr>
          <w:rFonts w:ascii="Calibri" w:eastAsia="MS Mincho" w:hAnsi="Calibri" w:cs="Calibri"/>
        </w:rPr>
        <w:t>CV e ekspertit me përshkrim të detajuar të eksperiencës profesionale.</w:t>
      </w:r>
    </w:p>
    <w:p w14:paraId="37630F47" w14:textId="01DBEF37" w:rsidR="00A92A36" w:rsidRDefault="00A92A36" w:rsidP="00A92A36">
      <w:pPr>
        <w:numPr>
          <w:ilvl w:val="0"/>
          <w:numId w:val="21"/>
        </w:numPr>
        <w:rPr>
          <w:rFonts w:ascii="Calibri" w:eastAsia="MS Mincho" w:hAnsi="Calibri" w:cs="Calibri"/>
        </w:rPr>
      </w:pPr>
      <w:r w:rsidRPr="00FE355C">
        <w:rPr>
          <w:rFonts w:ascii="Calibri" w:eastAsia="MS Mincho" w:hAnsi="Calibri" w:cs="Calibri"/>
        </w:rPr>
        <w:lastRenderedPageBreak/>
        <w:t>Kopje diplomash të noterizuara</w:t>
      </w:r>
      <w:r w:rsidR="00554F43">
        <w:rPr>
          <w:rFonts w:ascii="Calibri" w:eastAsia="MS Mincho" w:hAnsi="Calibri" w:cs="Calibri"/>
        </w:rPr>
        <w:t xml:space="preserve"> ose ekuivalente</w:t>
      </w:r>
      <w:bookmarkStart w:id="3" w:name="_GoBack"/>
      <w:bookmarkEnd w:id="3"/>
      <w:r w:rsidRPr="00FE355C">
        <w:rPr>
          <w:rFonts w:ascii="Calibri" w:eastAsia="MS Mincho" w:hAnsi="Calibri" w:cs="Calibri"/>
        </w:rPr>
        <w:t>.</w:t>
      </w:r>
      <w:r>
        <w:rPr>
          <w:rFonts w:ascii="Calibri" w:eastAsia="MS Mincho" w:hAnsi="Calibri" w:cs="Calibri"/>
        </w:rPr>
        <w:t xml:space="preserve"> </w:t>
      </w:r>
    </w:p>
    <w:p w14:paraId="44B64279" w14:textId="77777777" w:rsidR="00B66648" w:rsidRDefault="00B66648" w:rsidP="00305D98">
      <w:pPr>
        <w:rPr>
          <w:b/>
          <w:u w:val="single"/>
        </w:rPr>
      </w:pPr>
    </w:p>
    <w:bookmarkEnd w:id="2"/>
    <w:p w14:paraId="1FC5D191" w14:textId="77777777" w:rsidR="00B66648" w:rsidRDefault="00B66648" w:rsidP="00B66648">
      <w:pPr>
        <w:rPr>
          <w:b/>
          <w:u w:val="single"/>
        </w:rPr>
      </w:pPr>
      <w:r>
        <w:rPr>
          <w:b/>
          <w:u w:val="single"/>
        </w:rPr>
        <w:t>SPECIFIKIMET TEKNIKE (TERMAT E REFERENCES)</w:t>
      </w:r>
    </w:p>
    <w:p w14:paraId="0E2C4D57" w14:textId="77777777" w:rsidR="00A92A36" w:rsidRPr="0054503F" w:rsidRDefault="00A92A36" w:rsidP="00A92A36">
      <w:pPr>
        <w:jc w:val="both"/>
        <w:rPr>
          <w:rFonts w:ascii="Garamond" w:hAnsi="Garamond" w:cs="Calibri"/>
        </w:rPr>
      </w:pPr>
      <w:r w:rsidRPr="0054503F">
        <w:rPr>
          <w:rFonts w:ascii="Garamond" w:hAnsi="Garamond" w:cs="Calibri"/>
        </w:rPr>
        <w:t>Bashkia Korçë, në kuadër të zhvillimit të turizmit kulturor dhe promovimit të trashëgimisë historike të zonës së Voskopojës, në bashkëpunim me Fondin Shqiptar të Zhvillimit (FSHZH), synon realizimin e projektit “Muzealizimi Multimedial (VR/XR) i Qendrës Turistike Voskopojë në kuadër të projektit ‘Laboratori i Industrisë Kreative”.</w:t>
      </w:r>
    </w:p>
    <w:p w14:paraId="549FB15C" w14:textId="77777777" w:rsidR="00A92A36" w:rsidRPr="0054503F" w:rsidRDefault="00A92A36" w:rsidP="00A92A36">
      <w:pPr>
        <w:jc w:val="both"/>
        <w:rPr>
          <w:rFonts w:ascii="Garamond" w:hAnsi="Garamond" w:cs="Calibri"/>
        </w:rPr>
      </w:pPr>
      <w:r w:rsidRPr="0054503F">
        <w:rPr>
          <w:rFonts w:ascii="Garamond" w:hAnsi="Garamond" w:cs="Calibri"/>
        </w:rPr>
        <w:t xml:space="preserve">Përmes këtij projekti synohet të krijohet një hapësirë interpretimi muzeal që do të shërbejë si atraksion turistik për vizitorët vendas dhe të huaj, duke integruar elementë të teknologjisë digjitale me përmbajtje historike dhe kulturore. </w:t>
      </w:r>
    </w:p>
    <w:p w14:paraId="0D63FD74" w14:textId="77777777" w:rsidR="00A92A36" w:rsidRPr="0054503F" w:rsidRDefault="00A92A36" w:rsidP="00A92A36">
      <w:pPr>
        <w:pStyle w:val="NoSpacing"/>
        <w:jc w:val="both"/>
        <w:rPr>
          <w:rFonts w:ascii="Garamond" w:eastAsia="MS Mincho" w:hAnsi="Garamond" w:cs="Calibri"/>
          <w:sz w:val="24"/>
          <w:szCs w:val="24"/>
        </w:rPr>
      </w:pPr>
      <w:proofErr w:type="spellStart"/>
      <w:r w:rsidRPr="0054503F">
        <w:rPr>
          <w:rFonts w:ascii="Garamond" w:eastAsia="MS Mincho" w:hAnsi="Garamond" w:cs="Calibri"/>
          <w:sz w:val="24"/>
          <w:szCs w:val="24"/>
        </w:rPr>
        <w:t>Ky</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projekt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konsiston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muzealizimin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godinës</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Voskopojës</w:t>
      </w:r>
      <w:proofErr w:type="spellEnd"/>
      <w:r w:rsidRPr="0054503F">
        <w:rPr>
          <w:rFonts w:ascii="Garamond" w:eastAsia="MS Mincho" w:hAnsi="Garamond" w:cs="Calibri"/>
          <w:sz w:val="24"/>
          <w:szCs w:val="24"/>
        </w:rPr>
        <w:t xml:space="preserve">, duke e </w:t>
      </w:r>
      <w:proofErr w:type="spellStart"/>
      <w:r w:rsidRPr="0054503F">
        <w:rPr>
          <w:rFonts w:ascii="Garamond" w:eastAsia="MS Mincho" w:hAnsi="Garamond" w:cs="Calibri"/>
          <w:sz w:val="24"/>
          <w:szCs w:val="24"/>
        </w:rPr>
        <w:t>kthyer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atraksion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turistik</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turistët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vendas</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huaj</w:t>
      </w:r>
      <w:proofErr w:type="spellEnd"/>
      <w:r w:rsidRPr="0054503F">
        <w:rPr>
          <w:rFonts w:ascii="Garamond" w:eastAsia="MS Mincho" w:hAnsi="Garamond" w:cs="Calibri"/>
          <w:sz w:val="24"/>
          <w:szCs w:val="24"/>
        </w:rPr>
        <w:t>.</w:t>
      </w:r>
    </w:p>
    <w:p w14:paraId="4FFEF540" w14:textId="77777777" w:rsidR="00A92A36" w:rsidRPr="0054503F" w:rsidRDefault="00A92A36" w:rsidP="00A92A36">
      <w:pPr>
        <w:pStyle w:val="NoSpacing"/>
        <w:rPr>
          <w:rFonts w:ascii="Garamond" w:eastAsia="MS Mincho" w:hAnsi="Garamond" w:cs="Calibri"/>
          <w:b/>
          <w:bCs/>
          <w:sz w:val="24"/>
          <w:szCs w:val="24"/>
        </w:rPr>
      </w:pPr>
    </w:p>
    <w:p w14:paraId="0313753D" w14:textId="77777777" w:rsidR="00A92A36" w:rsidRPr="0054503F" w:rsidRDefault="00A92A36" w:rsidP="00A92A36">
      <w:pPr>
        <w:pStyle w:val="NoSpacing"/>
        <w:rPr>
          <w:rFonts w:ascii="Garamond" w:eastAsia="MS Mincho" w:hAnsi="Garamond" w:cs="Calibri"/>
          <w:b/>
          <w:bCs/>
          <w:sz w:val="24"/>
          <w:szCs w:val="24"/>
        </w:rPr>
      </w:pPr>
      <w:proofErr w:type="spellStart"/>
      <w:r w:rsidRPr="0054503F">
        <w:rPr>
          <w:rFonts w:ascii="Garamond" w:eastAsia="MS Mincho" w:hAnsi="Garamond" w:cs="Calibri"/>
          <w:b/>
          <w:bCs/>
          <w:sz w:val="24"/>
          <w:szCs w:val="24"/>
        </w:rPr>
        <w:t>Eksperienca</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në</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organizimin</w:t>
      </w:r>
      <w:proofErr w:type="spellEnd"/>
      <w:r w:rsidRPr="0054503F">
        <w:rPr>
          <w:rFonts w:ascii="Garamond" w:eastAsia="MS Mincho" w:hAnsi="Garamond" w:cs="Calibri"/>
          <w:b/>
          <w:bCs/>
          <w:sz w:val="24"/>
          <w:szCs w:val="24"/>
        </w:rPr>
        <w:t xml:space="preserve"> e </w:t>
      </w:r>
      <w:proofErr w:type="spellStart"/>
      <w:r w:rsidRPr="0054503F">
        <w:rPr>
          <w:rFonts w:ascii="Garamond" w:eastAsia="MS Mincho" w:hAnsi="Garamond" w:cs="Calibri"/>
          <w:b/>
          <w:bCs/>
          <w:sz w:val="24"/>
          <w:szCs w:val="24"/>
        </w:rPr>
        <w:t>shërbimeve</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të</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ngjashme</w:t>
      </w:r>
      <w:proofErr w:type="spellEnd"/>
    </w:p>
    <w:p w14:paraId="1C856899" w14:textId="77777777" w:rsidR="00A92A36" w:rsidRPr="0054503F" w:rsidRDefault="00A92A36" w:rsidP="00A92A36">
      <w:pPr>
        <w:pStyle w:val="NoSpacing"/>
        <w:jc w:val="both"/>
        <w:rPr>
          <w:rFonts w:ascii="Garamond" w:eastAsia="MS Mincho" w:hAnsi="Garamond" w:cs="Calibri"/>
          <w:sz w:val="24"/>
          <w:szCs w:val="24"/>
        </w:rPr>
      </w:pPr>
      <w:proofErr w:type="spellStart"/>
      <w:r w:rsidRPr="0054503F">
        <w:rPr>
          <w:rFonts w:ascii="Garamond" w:eastAsia="MS Mincho" w:hAnsi="Garamond" w:cs="Calibri"/>
          <w:sz w:val="24"/>
          <w:szCs w:val="24"/>
        </w:rPr>
        <w:t>Operatori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duhet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ketë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paktën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eksperiencë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ofrimin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shërbimeve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fushën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projektimit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brandimit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vizual</w:t>
      </w:r>
      <w:proofErr w:type="spellEnd"/>
      <w:r w:rsidRPr="0054503F">
        <w:rPr>
          <w:rFonts w:ascii="Garamond" w:eastAsia="MS Mincho" w:hAnsi="Garamond" w:cs="Calibri"/>
          <w:sz w:val="24"/>
          <w:szCs w:val="24"/>
        </w:rPr>
        <w:t>.</w:t>
      </w:r>
    </w:p>
    <w:p w14:paraId="450A7B58" w14:textId="77777777" w:rsidR="00A92A36" w:rsidRPr="0054503F" w:rsidRDefault="00A92A36" w:rsidP="00A92A36">
      <w:pPr>
        <w:pStyle w:val="NoSpacing"/>
        <w:rPr>
          <w:rFonts w:ascii="Garamond" w:eastAsia="MS Mincho" w:hAnsi="Garamond" w:cs="Calibri"/>
          <w:sz w:val="24"/>
          <w:szCs w:val="24"/>
        </w:rPr>
      </w:pPr>
    </w:p>
    <w:p w14:paraId="3E2AAD92" w14:textId="77777777" w:rsidR="00A92A36" w:rsidRPr="0054503F" w:rsidRDefault="00A92A36" w:rsidP="00A92A36">
      <w:pPr>
        <w:pStyle w:val="NoSpacing"/>
        <w:rPr>
          <w:rFonts w:ascii="Garamond" w:eastAsia="MS Mincho" w:hAnsi="Garamond" w:cs="Calibri"/>
          <w:b/>
          <w:bCs/>
          <w:sz w:val="24"/>
          <w:szCs w:val="24"/>
        </w:rPr>
      </w:pPr>
      <w:proofErr w:type="spellStart"/>
      <w:r w:rsidRPr="0054503F">
        <w:rPr>
          <w:rFonts w:ascii="Garamond" w:eastAsia="MS Mincho" w:hAnsi="Garamond" w:cs="Calibri"/>
          <w:b/>
          <w:bCs/>
          <w:sz w:val="24"/>
          <w:szCs w:val="24"/>
        </w:rPr>
        <w:t>Produkti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kërkuar</w:t>
      </w:r>
      <w:proofErr w:type="spellEnd"/>
      <w:r w:rsidRPr="0054503F">
        <w:rPr>
          <w:rFonts w:ascii="Garamond" w:eastAsia="MS Mincho" w:hAnsi="Garamond" w:cs="Calibri"/>
          <w:b/>
          <w:bCs/>
          <w:sz w:val="24"/>
          <w:szCs w:val="24"/>
        </w:rPr>
        <w:t xml:space="preserve"> </w:t>
      </w:r>
    </w:p>
    <w:p w14:paraId="06518246" w14:textId="77777777" w:rsidR="00A92A36" w:rsidRPr="0054503F" w:rsidRDefault="00A92A36" w:rsidP="00A92A36">
      <w:pPr>
        <w:pStyle w:val="NoSpacing"/>
        <w:jc w:val="both"/>
        <w:rPr>
          <w:rFonts w:ascii="Garamond" w:eastAsia="MS Mincho" w:hAnsi="Garamond" w:cs="Calibri"/>
          <w:sz w:val="24"/>
          <w:szCs w:val="24"/>
        </w:rPr>
      </w:pPr>
      <w:proofErr w:type="spellStart"/>
      <w:r w:rsidRPr="0054503F">
        <w:rPr>
          <w:rFonts w:ascii="Garamond" w:eastAsia="MS Mincho" w:hAnsi="Garamond" w:cs="Calibri"/>
          <w:sz w:val="24"/>
          <w:szCs w:val="24"/>
        </w:rPr>
        <w:t>Operatori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duhet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përpunojë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dorëzojë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brenda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periudhe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dy-mujore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nga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nënshkrimi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kontratës</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shërbimin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cili</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përfshijë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këto</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faza</w:t>
      </w:r>
      <w:proofErr w:type="spellEnd"/>
      <w:r w:rsidRPr="0054503F">
        <w:rPr>
          <w:rFonts w:ascii="Garamond" w:eastAsia="MS Mincho" w:hAnsi="Garamond" w:cs="Calibri"/>
          <w:sz w:val="24"/>
          <w:szCs w:val="24"/>
        </w:rPr>
        <w:t>:</w:t>
      </w:r>
    </w:p>
    <w:p w14:paraId="7FFF6ECC"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kërkimin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historik</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sigurimin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materialeve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vizuale</w:t>
      </w:r>
      <w:proofErr w:type="spellEnd"/>
    </w:p>
    <w:p w14:paraId="054A913B"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konceptin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kreativ</w:t>
      </w:r>
      <w:proofErr w:type="spellEnd"/>
    </w:p>
    <w:p w14:paraId="18B2477F"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specifikimet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teknike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pajisjeve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që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propozohen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përdoren</w:t>
      </w:r>
      <w:proofErr w:type="spellEnd"/>
    </w:p>
    <w:p w14:paraId="0A6D9C6C"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prodhimin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grafikave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bazuar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mbi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vërteta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rrefenjave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Voskopojën</w:t>
      </w:r>
      <w:proofErr w:type="spellEnd"/>
    </w:p>
    <w:p w14:paraId="2A168113"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rikrijime</w:t>
      </w:r>
      <w:proofErr w:type="spellEnd"/>
      <w:r w:rsidRPr="0054503F">
        <w:rPr>
          <w:rFonts w:ascii="Garamond" w:eastAsia="MS Mincho" w:hAnsi="Garamond" w:cs="Calibri"/>
          <w:sz w:val="24"/>
          <w:szCs w:val="24"/>
        </w:rPr>
        <w:t xml:space="preserve"> 3D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grafikave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shfaqjen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tyre</w:t>
      </w:r>
      <w:proofErr w:type="spellEnd"/>
      <w:r w:rsidRPr="0054503F">
        <w:rPr>
          <w:rFonts w:ascii="Garamond" w:eastAsia="MS Mincho" w:hAnsi="Garamond" w:cs="Calibri"/>
          <w:sz w:val="24"/>
          <w:szCs w:val="24"/>
        </w:rPr>
        <w:t xml:space="preserve"> </w:t>
      </w:r>
    </w:p>
    <w:p w14:paraId="3C628554" w14:textId="77777777" w:rsidR="00A92A36" w:rsidRPr="0054503F" w:rsidRDefault="00A92A36" w:rsidP="00A92A36">
      <w:pPr>
        <w:pStyle w:val="NoSpacing"/>
        <w:rPr>
          <w:rFonts w:ascii="Garamond" w:eastAsia="MS Mincho" w:hAnsi="Garamond" w:cs="Calibri"/>
          <w:sz w:val="24"/>
          <w:szCs w:val="24"/>
        </w:rPr>
      </w:pPr>
    </w:p>
    <w:p w14:paraId="2AA1AFAC" w14:textId="77777777" w:rsidR="00A92A36" w:rsidRPr="0054503F" w:rsidRDefault="00A92A36" w:rsidP="00A92A36">
      <w:pPr>
        <w:pStyle w:val="NoSpacing"/>
        <w:rPr>
          <w:rFonts w:ascii="Garamond" w:eastAsia="MS Mincho" w:hAnsi="Garamond" w:cs="Calibri"/>
          <w:b/>
          <w:bCs/>
          <w:sz w:val="24"/>
          <w:szCs w:val="24"/>
        </w:rPr>
      </w:pPr>
      <w:proofErr w:type="spellStart"/>
      <w:r w:rsidRPr="0054503F">
        <w:rPr>
          <w:rFonts w:ascii="Garamond" w:eastAsia="MS Mincho" w:hAnsi="Garamond" w:cs="Calibri"/>
          <w:b/>
          <w:bCs/>
          <w:sz w:val="24"/>
          <w:szCs w:val="24"/>
        </w:rPr>
        <w:t>Angazhimi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mentorëve</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dhe</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ekspertëve</w:t>
      </w:r>
      <w:proofErr w:type="spellEnd"/>
    </w:p>
    <w:p w14:paraId="17DD3041" w14:textId="77777777" w:rsidR="00A92A36" w:rsidRPr="0054503F" w:rsidRDefault="00A92A36" w:rsidP="00A92A36">
      <w:pPr>
        <w:pStyle w:val="NoSpacing"/>
        <w:rPr>
          <w:rFonts w:ascii="Garamond" w:eastAsia="MS Mincho" w:hAnsi="Garamond" w:cs="Calibri"/>
          <w:sz w:val="24"/>
          <w:szCs w:val="24"/>
        </w:rPr>
      </w:pPr>
      <w:proofErr w:type="spellStart"/>
      <w:r w:rsidRPr="0054503F">
        <w:rPr>
          <w:rFonts w:ascii="Garamond" w:eastAsia="MS Mincho" w:hAnsi="Garamond" w:cs="Calibri"/>
          <w:sz w:val="24"/>
          <w:szCs w:val="24"/>
        </w:rPr>
        <w:t>Operatori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duhet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angazhojë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paktën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dy</w:t>
      </w:r>
      <w:proofErr w:type="spellEnd"/>
      <w:r w:rsidRPr="0054503F">
        <w:rPr>
          <w:rFonts w:ascii="Garamond" w:eastAsia="MS Mincho" w:hAnsi="Garamond" w:cs="Calibri"/>
          <w:sz w:val="24"/>
          <w:szCs w:val="24"/>
        </w:rPr>
        <w:t xml:space="preserve"> (2) </w:t>
      </w:r>
      <w:proofErr w:type="spellStart"/>
      <w:r w:rsidRPr="0054503F">
        <w:rPr>
          <w:rFonts w:ascii="Garamond" w:eastAsia="MS Mincho" w:hAnsi="Garamond" w:cs="Calibri"/>
          <w:sz w:val="24"/>
          <w:szCs w:val="24"/>
        </w:rPr>
        <w:t>ekspertë</w:t>
      </w:r>
      <w:proofErr w:type="spellEnd"/>
      <w:r w:rsidRPr="0054503F">
        <w:rPr>
          <w:rFonts w:ascii="Garamond" w:eastAsia="MS Mincho" w:hAnsi="Garamond" w:cs="Calibri"/>
          <w:sz w:val="24"/>
          <w:szCs w:val="24"/>
        </w:rPr>
        <w:t xml:space="preserve"> me </w:t>
      </w:r>
      <w:proofErr w:type="spellStart"/>
      <w:r w:rsidRPr="0054503F">
        <w:rPr>
          <w:rFonts w:ascii="Garamond" w:eastAsia="MS Mincho" w:hAnsi="Garamond" w:cs="Calibri"/>
          <w:sz w:val="24"/>
          <w:szCs w:val="24"/>
        </w:rPr>
        <w:t>profilet</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mëposhtme</w:t>
      </w:r>
      <w:proofErr w:type="spellEnd"/>
      <w:r w:rsidRPr="0054503F">
        <w:rPr>
          <w:rFonts w:ascii="Garamond" w:eastAsia="MS Mincho" w:hAnsi="Garamond" w:cs="Calibri"/>
          <w:sz w:val="24"/>
          <w:szCs w:val="24"/>
        </w:rPr>
        <w:t>:</w:t>
      </w:r>
    </w:p>
    <w:p w14:paraId="1B90EE21" w14:textId="2EAE63D4" w:rsidR="00A92A36" w:rsidRPr="0054503F" w:rsidRDefault="00A92A36" w:rsidP="00A92A36">
      <w:pPr>
        <w:pStyle w:val="NoSpacing"/>
        <w:numPr>
          <w:ilvl w:val="0"/>
          <w:numId w:val="23"/>
        </w:numPr>
        <w:jc w:val="both"/>
        <w:rPr>
          <w:rFonts w:ascii="Garamond" w:eastAsia="MS Mincho" w:hAnsi="Garamond" w:cs="Calibri"/>
          <w:sz w:val="24"/>
          <w:szCs w:val="24"/>
        </w:rPr>
      </w:pP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(1) </w:t>
      </w:r>
      <w:proofErr w:type="spellStart"/>
      <w:r w:rsidRPr="0054503F">
        <w:rPr>
          <w:rFonts w:ascii="Garamond" w:eastAsia="MS Mincho" w:hAnsi="Garamond" w:cs="Calibri"/>
          <w:sz w:val="24"/>
          <w:szCs w:val="24"/>
        </w:rPr>
        <w:t>ekspert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skenografi</w:t>
      </w:r>
      <w:proofErr w:type="spellEnd"/>
      <w:r w:rsidR="001C49DE">
        <w:rPr>
          <w:rFonts w:ascii="Garamond" w:eastAsia="MS Mincho" w:hAnsi="Garamond" w:cs="Calibri"/>
          <w:sz w:val="24"/>
          <w:szCs w:val="24"/>
        </w:rPr>
        <w:t>/</w:t>
      </w:r>
      <w:proofErr w:type="spellStart"/>
      <w:r w:rsidR="001C49DE">
        <w:rPr>
          <w:rFonts w:ascii="Garamond" w:eastAsia="MS Mincho" w:hAnsi="Garamond" w:cs="Calibri"/>
          <w:sz w:val="24"/>
          <w:szCs w:val="24"/>
        </w:rPr>
        <w:t>regji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cili</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merret</w:t>
      </w:r>
      <w:proofErr w:type="spellEnd"/>
      <w:r w:rsidRPr="0054503F">
        <w:rPr>
          <w:rFonts w:ascii="Garamond" w:eastAsia="MS Mincho" w:hAnsi="Garamond" w:cs="Calibri"/>
          <w:sz w:val="24"/>
          <w:szCs w:val="24"/>
        </w:rPr>
        <w:t xml:space="preserve"> me </w:t>
      </w:r>
      <w:proofErr w:type="spellStart"/>
      <w:r w:rsidRPr="0054503F">
        <w:rPr>
          <w:rFonts w:ascii="Garamond" w:eastAsia="MS Mincho" w:hAnsi="Garamond" w:cs="Calibri"/>
          <w:sz w:val="24"/>
          <w:szCs w:val="24"/>
        </w:rPr>
        <w:t>gjetjen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ripunimin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materialeve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vizuale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kthimin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tyre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grafika</w:t>
      </w:r>
      <w:proofErr w:type="spellEnd"/>
      <w:r w:rsidRPr="0054503F">
        <w:rPr>
          <w:rFonts w:ascii="Garamond" w:eastAsia="MS Mincho" w:hAnsi="Garamond" w:cs="Calibri"/>
          <w:sz w:val="24"/>
          <w:szCs w:val="24"/>
        </w:rPr>
        <w:t>.</w:t>
      </w:r>
    </w:p>
    <w:p w14:paraId="220C2A87" w14:textId="77777777" w:rsidR="00A92A36" w:rsidRPr="0054503F" w:rsidRDefault="00A92A36" w:rsidP="00A92A36">
      <w:pPr>
        <w:pStyle w:val="NoSpacing"/>
        <w:numPr>
          <w:ilvl w:val="0"/>
          <w:numId w:val="23"/>
        </w:numPr>
        <w:jc w:val="both"/>
        <w:rPr>
          <w:rFonts w:ascii="Garamond" w:eastAsia="MS Mincho" w:hAnsi="Garamond" w:cs="Calibri"/>
          <w:sz w:val="24"/>
          <w:szCs w:val="24"/>
        </w:rPr>
      </w:pP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(1) </w:t>
      </w:r>
      <w:proofErr w:type="spellStart"/>
      <w:r w:rsidRPr="0054503F">
        <w:rPr>
          <w:rFonts w:ascii="Garamond" w:eastAsia="MS Mincho" w:hAnsi="Garamond" w:cs="Calibri"/>
          <w:sz w:val="24"/>
          <w:szCs w:val="24"/>
        </w:rPr>
        <w:t>ekspert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cili</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ofrojë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këshilla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profesionale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lidhje</w:t>
      </w:r>
      <w:proofErr w:type="spellEnd"/>
      <w:r w:rsidRPr="0054503F">
        <w:rPr>
          <w:rFonts w:ascii="Garamond" w:eastAsia="MS Mincho" w:hAnsi="Garamond" w:cs="Calibri"/>
          <w:sz w:val="24"/>
          <w:szCs w:val="24"/>
        </w:rPr>
        <w:t xml:space="preserve"> me </w:t>
      </w:r>
      <w:proofErr w:type="spellStart"/>
      <w:r w:rsidRPr="0054503F">
        <w:rPr>
          <w:rFonts w:ascii="Garamond" w:eastAsia="MS Mincho" w:hAnsi="Garamond" w:cs="Calibri"/>
          <w:sz w:val="24"/>
          <w:szCs w:val="24"/>
        </w:rPr>
        <w:t>përmbajtjen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historike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materialeve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që</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shfaqen</w:t>
      </w:r>
      <w:proofErr w:type="spellEnd"/>
      <w:r w:rsidRPr="0054503F">
        <w:rPr>
          <w:rFonts w:ascii="Garamond" w:eastAsia="MS Mincho" w:hAnsi="Garamond" w:cs="Calibri"/>
          <w:sz w:val="24"/>
          <w:szCs w:val="24"/>
        </w:rPr>
        <w:t>.</w:t>
      </w:r>
    </w:p>
    <w:p w14:paraId="14905450" w14:textId="77777777" w:rsidR="00A92A36" w:rsidRDefault="00A92A36" w:rsidP="00B66648">
      <w:pPr>
        <w:tabs>
          <w:tab w:val="num" w:pos="900"/>
        </w:tabs>
        <w:spacing w:after="80"/>
        <w:jc w:val="both"/>
        <w:rPr>
          <w:b/>
          <w:iCs/>
        </w:rPr>
      </w:pPr>
    </w:p>
    <w:p w14:paraId="65580360" w14:textId="30F72698" w:rsidR="00B66648" w:rsidRPr="00973078" w:rsidRDefault="00305D98" w:rsidP="00B66648">
      <w:pPr>
        <w:tabs>
          <w:tab w:val="num" w:pos="900"/>
        </w:tabs>
        <w:spacing w:after="80"/>
        <w:jc w:val="both"/>
        <w:rPr>
          <w:b/>
          <w:iCs/>
        </w:rPr>
      </w:pPr>
      <w:r w:rsidRPr="00F22F83">
        <w:rPr>
          <w:b/>
          <w:iCs/>
        </w:rPr>
        <w:t xml:space="preserve">II. Afati i shërbimit :  </w:t>
      </w:r>
      <w:r w:rsidR="00B66648">
        <w:rPr>
          <w:b/>
          <w:iCs/>
        </w:rPr>
        <w:t xml:space="preserve">2 (dy) muaj nga data e lidhjes se kontrates </w:t>
      </w:r>
    </w:p>
    <w:p w14:paraId="1F06B993" w14:textId="5B559A83" w:rsidR="00B66648" w:rsidRDefault="00B66648" w:rsidP="00B66648">
      <w:pPr>
        <w:tabs>
          <w:tab w:val="num" w:pos="900"/>
        </w:tabs>
        <w:spacing w:after="80"/>
        <w:jc w:val="both"/>
        <w:rPr>
          <w:i/>
          <w:iCs/>
        </w:rPr>
      </w:pPr>
      <w:bookmarkStart w:id="4" w:name="_Hlk203216934"/>
      <w:r w:rsidRPr="007E2995">
        <w:rPr>
          <w:i/>
          <w:iCs/>
        </w:rPr>
        <w:t xml:space="preserve">Afati i kontratës që do të lidhet me operatorin fitues do të jetë i vlefshëm 2 (dy) muaj. </w:t>
      </w:r>
      <w:bookmarkEnd w:id="4"/>
    </w:p>
    <w:p w14:paraId="7E15779E" w14:textId="77777777" w:rsidR="007D3EE5" w:rsidRPr="007D3EE5" w:rsidRDefault="007D3EE5" w:rsidP="00B66648">
      <w:pPr>
        <w:tabs>
          <w:tab w:val="num" w:pos="900"/>
        </w:tabs>
        <w:spacing w:after="80"/>
        <w:jc w:val="both"/>
        <w:rPr>
          <w:b/>
          <w:i/>
          <w:iCs/>
        </w:rPr>
      </w:pPr>
    </w:p>
    <w:p w14:paraId="3E73D23C" w14:textId="731A8462" w:rsidR="00423645" w:rsidRPr="007D3EE5" w:rsidRDefault="00B66648" w:rsidP="007D3EE5">
      <w:pPr>
        <w:tabs>
          <w:tab w:val="num" w:pos="900"/>
        </w:tabs>
        <w:spacing w:after="80"/>
        <w:jc w:val="both"/>
      </w:pPr>
      <w:r w:rsidRPr="007E2995">
        <w:t xml:space="preserve">Kontrata do të përcaktojë </w:t>
      </w:r>
      <w:r w:rsidRPr="007E2995">
        <w:rPr>
          <w:rStyle w:val="Strong"/>
        </w:rPr>
        <w:t xml:space="preserve">çmimin dhe do të përcaktojë operatorin fitues. </w:t>
      </w:r>
      <w:r w:rsidR="00A92A36">
        <w:t>Pagesa</w:t>
      </w:r>
      <w:r w:rsidRPr="007E2995">
        <w:t xml:space="preserve"> nga Bashkia Korçë do të kryhet në mënyrë të plotë, pas përfundimit të kontratës, në përputhje me dispozitat e kontratës dhe dokumentacionin mbështetës të miratuar.</w:t>
      </w:r>
    </w:p>
    <w:p w14:paraId="06EBEF86" w14:textId="77777777" w:rsidR="007D3EE5" w:rsidRDefault="007D3EE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3E52EF7E" w14:textId="2450AA11" w:rsidR="00A814DC" w:rsidRPr="007D3EE5" w:rsidRDefault="00423645" w:rsidP="007D3EE5">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sectPr w:rsidR="00A814DC" w:rsidRPr="007D3EE5"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F4C971" w14:textId="77777777" w:rsidR="00E6359C" w:rsidRDefault="00E6359C" w:rsidP="001C6847">
      <w:r>
        <w:separator/>
      </w:r>
    </w:p>
  </w:endnote>
  <w:endnote w:type="continuationSeparator" w:id="0">
    <w:p w14:paraId="4A9BD6CF" w14:textId="77777777" w:rsidR="00E6359C" w:rsidRDefault="00E6359C"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25899F" w14:textId="77777777" w:rsidR="00E6359C" w:rsidRDefault="00E6359C" w:rsidP="001C6847">
      <w:r>
        <w:separator/>
      </w:r>
    </w:p>
  </w:footnote>
  <w:footnote w:type="continuationSeparator" w:id="0">
    <w:p w14:paraId="1FB0E4E3" w14:textId="77777777" w:rsidR="00E6359C" w:rsidRDefault="00E6359C" w:rsidP="001C68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4D3423"/>
    <w:multiLevelType w:val="multilevel"/>
    <w:tmpl w:val="FDF8B66A"/>
    <w:lvl w:ilvl="0">
      <w:start w:val="1"/>
      <w:numFmt w:val="bullet"/>
      <w:lvlText w:val="-"/>
      <w:lvlJc w:val="left"/>
      <w:pPr>
        <w:tabs>
          <w:tab w:val="num" w:pos="720"/>
        </w:tabs>
        <w:ind w:left="720" w:hanging="360"/>
      </w:pPr>
      <w:rPr>
        <w:rFonts w:ascii="Calibri" w:eastAsia="MS Mincho"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D4749A"/>
    <w:multiLevelType w:val="multilevel"/>
    <w:tmpl w:val="F2F0A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561E0E8E"/>
    <w:multiLevelType w:val="hybridMultilevel"/>
    <w:tmpl w:val="31C009F8"/>
    <w:lvl w:ilvl="0" w:tplc="B70E1738">
      <w:start w:val="1"/>
      <w:numFmt w:val="bullet"/>
      <w:lvlText w:val="-"/>
      <w:lvlJc w:val="left"/>
      <w:pPr>
        <w:ind w:left="1080" w:hanging="360"/>
      </w:pPr>
      <w:rPr>
        <w:rFonts w:ascii="Calibri" w:eastAsia="MS Mincho"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6">
    <w:nsid w:val="59F42EC6"/>
    <w:multiLevelType w:val="multilevel"/>
    <w:tmpl w:val="69348E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BC67E26"/>
    <w:multiLevelType w:val="hybridMultilevel"/>
    <w:tmpl w:val="1026DA4A"/>
    <w:lvl w:ilvl="0" w:tplc="B70E1738">
      <w:start w:val="1"/>
      <w:numFmt w:val="bullet"/>
      <w:lvlText w:val="-"/>
      <w:lvlJc w:val="left"/>
      <w:pPr>
        <w:ind w:left="720" w:hanging="360"/>
      </w:pPr>
      <w:rPr>
        <w:rFonts w:ascii="Calibri" w:eastAsia="MS Mincho"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0"/>
  </w:num>
  <w:num w:numId="10">
    <w:abstractNumId w:val="10"/>
  </w:num>
  <w:num w:numId="11">
    <w:abstractNumId w:val="7"/>
  </w:num>
  <w:num w:numId="12">
    <w:abstractNumId w:val="4"/>
  </w:num>
  <w:num w:numId="13">
    <w:abstractNumId w:val="15"/>
  </w:num>
  <w:num w:numId="14">
    <w:abstractNumId w:val="3"/>
  </w:num>
  <w:num w:numId="15">
    <w:abstractNumId w:val="20"/>
  </w:num>
  <w:num w:numId="16">
    <w:abstractNumId w:val="11"/>
  </w:num>
  <w:num w:numId="17">
    <w:abstractNumId w:val="6"/>
  </w:num>
  <w:num w:numId="18">
    <w:abstractNumId w:val="13"/>
  </w:num>
  <w:num w:numId="19">
    <w:abstractNumId w:val="9"/>
  </w:num>
  <w:num w:numId="20">
    <w:abstractNumId w:val="16"/>
  </w:num>
  <w:num w:numId="21">
    <w:abstractNumId w:val="2"/>
  </w:num>
  <w:num w:numId="22">
    <w:abstractNumId w:val="14"/>
  </w:num>
  <w:num w:numId="23">
    <w:abstractNumId w:val="17"/>
  </w:num>
  <w:num w:numId="24">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49DE"/>
    <w:rsid w:val="001C6436"/>
    <w:rsid w:val="001C6847"/>
    <w:rsid w:val="001D573B"/>
    <w:rsid w:val="001E0DD6"/>
    <w:rsid w:val="001E1524"/>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1253"/>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4F43"/>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233D"/>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4BD2"/>
    <w:rsid w:val="006A5042"/>
    <w:rsid w:val="006B1E3A"/>
    <w:rsid w:val="006B48C8"/>
    <w:rsid w:val="006B6359"/>
    <w:rsid w:val="006B6BEB"/>
    <w:rsid w:val="006C3A8F"/>
    <w:rsid w:val="006D3642"/>
    <w:rsid w:val="006D3BC9"/>
    <w:rsid w:val="006D6986"/>
    <w:rsid w:val="006E4BFA"/>
    <w:rsid w:val="006E6143"/>
    <w:rsid w:val="007011C3"/>
    <w:rsid w:val="00701907"/>
    <w:rsid w:val="00702ECB"/>
    <w:rsid w:val="00703A68"/>
    <w:rsid w:val="007065CB"/>
    <w:rsid w:val="00711722"/>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088D"/>
    <w:rsid w:val="00791DB2"/>
    <w:rsid w:val="007927FD"/>
    <w:rsid w:val="007930BE"/>
    <w:rsid w:val="0079412F"/>
    <w:rsid w:val="007950AD"/>
    <w:rsid w:val="00795FB7"/>
    <w:rsid w:val="007969D0"/>
    <w:rsid w:val="00796A25"/>
    <w:rsid w:val="00797A62"/>
    <w:rsid w:val="007A2BF8"/>
    <w:rsid w:val="007B1278"/>
    <w:rsid w:val="007B1B2B"/>
    <w:rsid w:val="007B202C"/>
    <w:rsid w:val="007B60C3"/>
    <w:rsid w:val="007C077C"/>
    <w:rsid w:val="007C2D53"/>
    <w:rsid w:val="007C53AE"/>
    <w:rsid w:val="007C65D5"/>
    <w:rsid w:val="007D3E85"/>
    <w:rsid w:val="007D3EE5"/>
    <w:rsid w:val="007D503F"/>
    <w:rsid w:val="007D6386"/>
    <w:rsid w:val="007D70B8"/>
    <w:rsid w:val="007D718C"/>
    <w:rsid w:val="007D7364"/>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92A36"/>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925"/>
    <w:rsid w:val="00B46F7D"/>
    <w:rsid w:val="00B529A9"/>
    <w:rsid w:val="00B534A7"/>
    <w:rsid w:val="00B53CF4"/>
    <w:rsid w:val="00B66648"/>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359C"/>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4B1"/>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943</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Bruna Prifti</cp:lastModifiedBy>
  <cp:revision>2</cp:revision>
  <cp:lastPrinted>2026-03-03T08:54:00Z</cp:lastPrinted>
  <dcterms:created xsi:type="dcterms:W3CDTF">2026-03-25T13:29:00Z</dcterms:created>
  <dcterms:modified xsi:type="dcterms:W3CDTF">2026-03-25T13:29:00Z</dcterms:modified>
</cp:coreProperties>
</file>