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F92F98" w14:textId="6A1F754E" w:rsidR="00DC010E" w:rsidRPr="001E3C03" w:rsidRDefault="002518D6" w:rsidP="00DC010E">
      <w:pPr>
        <w:tabs>
          <w:tab w:val="left" w:pos="2730"/>
        </w:tabs>
        <w:rPr>
          <w:sz w:val="20"/>
        </w:rPr>
      </w:pPr>
      <w:r>
        <w:rPr>
          <w:noProof/>
          <w:sz w:val="20"/>
          <w:lang w:eastAsia="sq-AL"/>
        </w:rPr>
        <w:t xml:space="preserve">     </w:t>
      </w:r>
      <w:r w:rsidRPr="001E3C03">
        <w:rPr>
          <w:noProof/>
          <w:lang w:eastAsia="sq-AL"/>
        </w:rPr>
        <w:drawing>
          <wp:inline distT="0" distB="0" distL="0" distR="0" wp14:anchorId="5ED00E89" wp14:editId="6ECA81B9">
            <wp:extent cx="292608" cy="446893"/>
            <wp:effectExtent l="0" t="0" r="0" b="0"/>
            <wp:docPr id="19" name="Picture 1" descr="Copy of E PANJOH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py of E PANJOHURA"/>
                    <pic:cNvPicPr>
                      <a:picLocks noChangeAspect="1" noChangeArrowheads="1"/>
                    </pic:cNvPicPr>
                  </pic:nvPicPr>
                  <pic:blipFill>
                    <a:blip r:embed="rId7" cstate="print"/>
                    <a:srcRect/>
                    <a:stretch>
                      <a:fillRect/>
                    </a:stretch>
                  </pic:blipFill>
                  <pic:spPr bwMode="auto">
                    <a:xfrm>
                      <a:off x="0" y="0"/>
                      <a:ext cx="305530" cy="466629"/>
                    </a:xfrm>
                    <a:prstGeom prst="rect">
                      <a:avLst/>
                    </a:prstGeom>
                    <a:noFill/>
                    <a:ln w="9525">
                      <a:noFill/>
                      <a:miter lim="800000"/>
                      <a:headEnd/>
                      <a:tailEnd/>
                    </a:ln>
                  </pic:spPr>
                </pic:pic>
              </a:graphicData>
            </a:graphic>
          </wp:inline>
        </w:drawing>
      </w:r>
      <w:r>
        <w:rPr>
          <w:noProof/>
          <w:sz w:val="20"/>
          <w:lang w:eastAsia="sq-AL"/>
        </w:rPr>
        <w:t xml:space="preserve"> </w:t>
      </w:r>
      <w:r w:rsidR="00B66648">
        <w:rPr>
          <w:noProof/>
          <w:sz w:val="20"/>
          <w:lang w:eastAsia="sq-AL"/>
        </w:rPr>
        <w:t xml:space="preserve">       </w:t>
      </w:r>
      <w:r>
        <w:rPr>
          <w:noProof/>
          <w:sz w:val="20"/>
          <w:lang w:eastAsia="sq-AL"/>
        </w:rPr>
        <w:t xml:space="preserve">         </w:t>
      </w:r>
      <w:r w:rsidR="00DC010E" w:rsidRPr="001E3C03">
        <w:rPr>
          <w:noProof/>
        </w:rPr>
        <w:t xml:space="preserve"> </w:t>
      </w:r>
      <w:r w:rsidR="00DC010E" w:rsidRPr="001E3C03">
        <w:rPr>
          <w:noProof/>
          <w:lang w:eastAsia="sq-AL"/>
        </w:rPr>
        <w:drawing>
          <wp:inline distT="0" distB="0" distL="0" distR="0" wp14:anchorId="5925546E" wp14:editId="0824F17B">
            <wp:extent cx="3848100" cy="5143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01305" cy="548194"/>
                    </a:xfrm>
                    <a:prstGeom prst="rect">
                      <a:avLst/>
                    </a:prstGeom>
                    <a:noFill/>
                    <a:ln>
                      <a:noFill/>
                    </a:ln>
                  </pic:spPr>
                </pic:pic>
              </a:graphicData>
            </a:graphic>
          </wp:inline>
        </w:drawing>
      </w:r>
      <w:r w:rsidR="00DC010E" w:rsidRPr="001E3C03">
        <w:rPr>
          <w:noProof/>
        </w:rPr>
        <w:t xml:space="preserve">      </w:t>
      </w:r>
      <w:r w:rsidR="00B66648">
        <w:rPr>
          <w:noProof/>
        </w:rPr>
        <w:t xml:space="preserve">  </w:t>
      </w:r>
      <w:r w:rsidR="00DC010E" w:rsidRPr="001E3C03">
        <w:rPr>
          <w:noProof/>
        </w:rPr>
        <w:t xml:space="preserve"> </w:t>
      </w:r>
      <w:r w:rsidR="00B66648">
        <w:rPr>
          <w:noProof/>
        </w:rPr>
        <w:drawing>
          <wp:inline distT="0" distB="0" distL="0" distR="0" wp14:anchorId="50122C31" wp14:editId="643620D3">
            <wp:extent cx="704850" cy="685800"/>
            <wp:effectExtent l="0" t="0" r="0" b="0"/>
            <wp:docPr id="5" name="Picture 5"/>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704850" cy="685800"/>
                    </a:xfrm>
                    <a:prstGeom prst="rect">
                      <a:avLst/>
                    </a:prstGeom>
                  </pic:spPr>
                </pic:pic>
              </a:graphicData>
            </a:graphic>
          </wp:inline>
        </w:drawing>
      </w:r>
    </w:p>
    <w:p w14:paraId="1DA3AD8B" w14:textId="77777777" w:rsidR="00DC010E" w:rsidRPr="001E3C03" w:rsidRDefault="00DC010E" w:rsidP="00DC010E">
      <w:pPr>
        <w:jc w:val="center"/>
        <w:rPr>
          <w:b/>
        </w:rPr>
      </w:pPr>
      <w:r w:rsidRPr="001E3C03">
        <w:rPr>
          <w:b/>
        </w:rPr>
        <w:t>BASHKIA KORÇË</w:t>
      </w:r>
    </w:p>
    <w:p w14:paraId="4C793641" w14:textId="72133F48" w:rsidR="00E02AE7" w:rsidRPr="009B3AE0" w:rsidRDefault="009B3AE0" w:rsidP="002518D6">
      <w:pPr>
        <w:pStyle w:val="Title"/>
        <w:jc w:val="left"/>
      </w:pPr>
      <w:r>
        <w:rPr>
          <w:b w:val="0"/>
        </w:rPr>
        <w:tab/>
      </w:r>
      <w:r w:rsidR="00E02AE7" w:rsidRPr="004D1506">
        <w:t xml:space="preserve">                    </w:t>
      </w:r>
    </w:p>
    <w:p w14:paraId="612326D7" w14:textId="35FCB17E" w:rsidR="00E02AE7" w:rsidRPr="0095292A" w:rsidRDefault="00776F20" w:rsidP="009B359C">
      <w:pPr>
        <w:tabs>
          <w:tab w:val="right" w:pos="9720"/>
        </w:tabs>
        <w:rPr>
          <w:bCs/>
          <w:sz w:val="22"/>
          <w:szCs w:val="22"/>
        </w:rPr>
      </w:pPr>
      <w:r w:rsidRPr="0095292A">
        <w:rPr>
          <w:bCs/>
          <w:sz w:val="22"/>
          <w:szCs w:val="22"/>
        </w:rPr>
        <w:t>Nr.</w:t>
      </w:r>
      <w:r w:rsidRPr="0095292A">
        <w:rPr>
          <w:bCs/>
          <w:sz w:val="22"/>
          <w:szCs w:val="22"/>
          <w:u w:val="single"/>
        </w:rPr>
        <w:t xml:space="preserve"> </w:t>
      </w:r>
      <w:r w:rsidR="00DC010E" w:rsidRPr="0095292A">
        <w:rPr>
          <w:bCs/>
          <w:sz w:val="22"/>
          <w:szCs w:val="22"/>
          <w:u w:val="single"/>
        </w:rPr>
        <w:t>_______</w:t>
      </w:r>
      <w:r w:rsidRPr="0095292A">
        <w:rPr>
          <w:bCs/>
          <w:sz w:val="22"/>
          <w:szCs w:val="22"/>
          <w:u w:val="single"/>
        </w:rPr>
        <w:t xml:space="preserve"> </w:t>
      </w:r>
      <w:r w:rsidRPr="0095292A">
        <w:rPr>
          <w:bCs/>
          <w:sz w:val="22"/>
          <w:szCs w:val="22"/>
        </w:rPr>
        <w:t>Prot</w:t>
      </w:r>
      <w:r w:rsidR="00B123CE" w:rsidRPr="0095292A">
        <w:rPr>
          <w:bCs/>
          <w:sz w:val="22"/>
          <w:szCs w:val="22"/>
        </w:rPr>
        <w:t xml:space="preserve">              </w:t>
      </w:r>
      <w:r w:rsidR="00BF3B0D" w:rsidRPr="0095292A">
        <w:rPr>
          <w:bCs/>
          <w:sz w:val="22"/>
          <w:szCs w:val="22"/>
        </w:rPr>
        <w:t xml:space="preserve">                              </w:t>
      </w:r>
      <w:r w:rsidR="000D0DC9" w:rsidRPr="0095292A">
        <w:rPr>
          <w:bCs/>
          <w:sz w:val="22"/>
          <w:szCs w:val="22"/>
        </w:rPr>
        <w:t xml:space="preserve">              </w:t>
      </w:r>
      <w:r w:rsidR="009729CD" w:rsidRPr="0095292A">
        <w:rPr>
          <w:bCs/>
          <w:sz w:val="22"/>
          <w:szCs w:val="22"/>
        </w:rPr>
        <w:t xml:space="preserve">           </w:t>
      </w:r>
      <w:r w:rsidR="0095292A">
        <w:rPr>
          <w:bCs/>
          <w:sz w:val="22"/>
          <w:szCs w:val="22"/>
        </w:rPr>
        <w:t xml:space="preserve">            </w:t>
      </w:r>
      <w:r w:rsidR="00626697">
        <w:rPr>
          <w:bCs/>
          <w:sz w:val="22"/>
          <w:szCs w:val="22"/>
        </w:rPr>
        <w:t xml:space="preserve">    </w:t>
      </w:r>
      <w:r w:rsidR="00305D98">
        <w:rPr>
          <w:bCs/>
          <w:sz w:val="22"/>
          <w:szCs w:val="22"/>
        </w:rPr>
        <w:t xml:space="preserve">      </w:t>
      </w:r>
      <w:r w:rsidR="00DA04E0">
        <w:rPr>
          <w:bCs/>
          <w:sz w:val="22"/>
          <w:szCs w:val="22"/>
        </w:rPr>
        <w:t xml:space="preserve">  </w:t>
      </w:r>
      <w:r w:rsidR="00305D98">
        <w:rPr>
          <w:bCs/>
          <w:sz w:val="22"/>
          <w:szCs w:val="22"/>
        </w:rPr>
        <w:t xml:space="preserve"> </w:t>
      </w:r>
      <w:r w:rsidR="000D0DC9" w:rsidRPr="0095292A">
        <w:rPr>
          <w:bCs/>
          <w:sz w:val="22"/>
          <w:szCs w:val="22"/>
        </w:rPr>
        <w:t xml:space="preserve"> </w:t>
      </w:r>
      <w:r w:rsidR="00E02AE7" w:rsidRPr="0095292A">
        <w:rPr>
          <w:bCs/>
          <w:sz w:val="22"/>
          <w:szCs w:val="22"/>
        </w:rPr>
        <w:t>Korçë</w:t>
      </w:r>
      <w:r w:rsidR="001847D0" w:rsidRPr="0095292A">
        <w:rPr>
          <w:bCs/>
          <w:sz w:val="22"/>
          <w:szCs w:val="22"/>
        </w:rPr>
        <w:t>,</w:t>
      </w:r>
      <w:r w:rsidR="00E02AE7" w:rsidRPr="0095292A">
        <w:rPr>
          <w:bCs/>
          <w:sz w:val="22"/>
          <w:szCs w:val="22"/>
        </w:rPr>
        <w:t xml:space="preserve"> më</w:t>
      </w:r>
      <w:r w:rsidR="00962325" w:rsidRPr="0095292A">
        <w:rPr>
          <w:bCs/>
          <w:sz w:val="22"/>
          <w:szCs w:val="22"/>
        </w:rPr>
        <w:t xml:space="preserve"> </w:t>
      </w:r>
      <w:r w:rsidR="00305D98">
        <w:rPr>
          <w:bCs/>
          <w:sz w:val="22"/>
          <w:szCs w:val="22"/>
          <w:u w:val="single"/>
        </w:rPr>
        <w:t xml:space="preserve">       </w:t>
      </w:r>
      <w:r w:rsidR="00C70137" w:rsidRPr="0095292A">
        <w:rPr>
          <w:bCs/>
          <w:sz w:val="22"/>
          <w:szCs w:val="22"/>
        </w:rPr>
        <w:t>/</w:t>
      </w:r>
      <w:r w:rsidR="00305D98">
        <w:rPr>
          <w:bCs/>
          <w:sz w:val="22"/>
          <w:szCs w:val="22"/>
          <w:u w:val="single"/>
        </w:rPr>
        <w:t xml:space="preserve">          </w:t>
      </w:r>
      <w:r w:rsidR="00C70137" w:rsidRPr="0095292A">
        <w:rPr>
          <w:bCs/>
          <w:sz w:val="22"/>
          <w:szCs w:val="22"/>
        </w:rPr>
        <w:t>/ 20</w:t>
      </w:r>
      <w:r w:rsidR="00F611B8" w:rsidRPr="0095292A">
        <w:rPr>
          <w:bCs/>
          <w:sz w:val="22"/>
          <w:szCs w:val="22"/>
        </w:rPr>
        <w:t>2</w:t>
      </w:r>
      <w:r w:rsidR="00B66648">
        <w:rPr>
          <w:bCs/>
          <w:sz w:val="22"/>
          <w:szCs w:val="22"/>
        </w:rPr>
        <w:t>6</w:t>
      </w:r>
    </w:p>
    <w:p w14:paraId="3ED98046" w14:textId="77777777" w:rsidR="00A2364F" w:rsidRDefault="00F66865" w:rsidP="002518D6">
      <w:pPr>
        <w:rPr>
          <w:b/>
          <w:lang w:val="da-DK"/>
        </w:rPr>
      </w:pPr>
      <w:r>
        <w:rPr>
          <w:b/>
          <w:lang w:val="da-DK"/>
        </w:rPr>
        <w:t xml:space="preserve"> </w:t>
      </w:r>
    </w:p>
    <w:p w14:paraId="54909172" w14:textId="49C20229" w:rsidR="00E03ECA" w:rsidRPr="002518D6" w:rsidRDefault="0095292A" w:rsidP="002518D6">
      <w:pPr>
        <w:pStyle w:val="SubTitle2"/>
        <w:spacing w:before="0" w:after="0"/>
        <w:rPr>
          <w:rFonts w:ascii="Times New Roman" w:hAnsi="Times New Roman"/>
          <w:sz w:val="28"/>
          <w:szCs w:val="28"/>
          <w:lang w:val="sq-AL"/>
        </w:rPr>
      </w:pPr>
      <w:r>
        <w:rPr>
          <w:rFonts w:ascii="Times New Roman" w:hAnsi="Times New Roman"/>
          <w:sz w:val="28"/>
          <w:szCs w:val="28"/>
          <w:lang w:val="sq-AL"/>
        </w:rPr>
        <w:t>FTESË PËR PJESËMARRJE</w:t>
      </w:r>
    </w:p>
    <w:p w14:paraId="4928AAA4" w14:textId="77777777" w:rsidR="00FF677B" w:rsidRDefault="00FF677B" w:rsidP="00E02AE7">
      <w:pPr>
        <w:autoSpaceDE w:val="0"/>
        <w:autoSpaceDN w:val="0"/>
        <w:adjustRightInd w:val="0"/>
        <w:jc w:val="both"/>
        <w:rPr>
          <w:color w:val="000000"/>
        </w:rPr>
      </w:pPr>
    </w:p>
    <w:p w14:paraId="4918F620" w14:textId="2FB9F6EB" w:rsidR="0095292A" w:rsidRDefault="00E02AE7" w:rsidP="00A476D7">
      <w:pPr>
        <w:jc w:val="both"/>
        <w:rPr>
          <w:color w:val="000000"/>
        </w:rPr>
      </w:pPr>
      <w:r w:rsidRPr="0095292A">
        <w:rPr>
          <w:b/>
          <w:bCs/>
          <w:color w:val="000000"/>
        </w:rPr>
        <w:t>Bashkia Kor</w:t>
      </w:r>
      <w:r w:rsidR="00BC1F45" w:rsidRPr="0095292A">
        <w:rPr>
          <w:b/>
          <w:bCs/>
          <w:color w:val="000000"/>
        </w:rPr>
        <w:t>çë</w:t>
      </w:r>
      <w:r w:rsidR="00EE3F4A">
        <w:rPr>
          <w:color w:val="000000"/>
        </w:rPr>
        <w:t xml:space="preserve"> në kuadër të projektit  </w:t>
      </w:r>
      <w:r w:rsidR="00EE3F4A" w:rsidRPr="00305D98">
        <w:rPr>
          <w:b/>
          <w:bCs/>
          <w:color w:val="000000"/>
        </w:rPr>
        <w:t>“</w:t>
      </w:r>
      <w:r w:rsidR="00B66648" w:rsidRPr="00B66648">
        <w:rPr>
          <w:b/>
          <w:bCs/>
          <w:i/>
          <w:iCs/>
          <w:lang w:val="en-US"/>
        </w:rPr>
        <w:t>Hacathon-Korca Innovate</w:t>
      </w:r>
      <w:r w:rsidR="00DC010E" w:rsidRPr="00305D98">
        <w:rPr>
          <w:b/>
          <w:bCs/>
          <w:color w:val="000000"/>
        </w:rPr>
        <w:t>”</w:t>
      </w:r>
      <w:r w:rsidR="00EE3F4A">
        <w:rPr>
          <w:color w:val="000000"/>
        </w:rPr>
        <w:t xml:space="preserve"> </w:t>
      </w:r>
      <w:r w:rsidR="00DC010E" w:rsidRPr="00492CC7">
        <w:rPr>
          <w:b/>
          <w:bCs/>
          <w:color w:val="000000"/>
        </w:rPr>
        <w:t>fton operatorët e interesuar të paraqesin ofertat e tyre për realizimin e këtij projekti</w:t>
      </w:r>
      <w:r w:rsidR="00DC010E">
        <w:rPr>
          <w:color w:val="000000"/>
        </w:rPr>
        <w:t xml:space="preserve"> që do të zhvillohet në periudhën </w:t>
      </w:r>
      <w:r w:rsidR="002518D6">
        <w:rPr>
          <w:color w:val="000000"/>
        </w:rPr>
        <w:t xml:space="preserve">: </w:t>
      </w:r>
      <w:r w:rsidR="00626697">
        <w:rPr>
          <w:color w:val="000000"/>
        </w:rPr>
        <w:t xml:space="preserve"> </w:t>
      </w:r>
      <w:r w:rsidR="00305D98">
        <w:rPr>
          <w:color w:val="000000"/>
        </w:rPr>
        <w:t xml:space="preserve"> </w:t>
      </w:r>
      <w:r w:rsidR="00B66648">
        <w:rPr>
          <w:color w:val="000000"/>
        </w:rPr>
        <w:t xml:space="preserve"> </w:t>
      </w:r>
    </w:p>
    <w:p w14:paraId="38272275" w14:textId="7E5C78CA" w:rsidR="00E02AE7" w:rsidRPr="0095292A" w:rsidRDefault="00B66648" w:rsidP="00F81D4D">
      <w:pPr>
        <w:pStyle w:val="ListParagraph"/>
        <w:numPr>
          <w:ilvl w:val="0"/>
          <w:numId w:val="9"/>
        </w:numPr>
        <w:jc w:val="both"/>
        <w:rPr>
          <w:color w:val="000000"/>
        </w:rPr>
      </w:pPr>
      <w:r>
        <w:rPr>
          <w:color w:val="000000"/>
          <w:u w:val="single"/>
        </w:rPr>
        <w:t>2 (dy) muaj n</w:t>
      </w:r>
      <w:r w:rsidR="002518D6" w:rsidRPr="0095292A">
        <w:rPr>
          <w:color w:val="000000"/>
          <w:u w:val="single"/>
        </w:rPr>
        <w:t>ga data e lidhjes se kontrates</w:t>
      </w:r>
      <w:r w:rsidR="00DC010E" w:rsidRPr="0095292A">
        <w:rPr>
          <w:color w:val="000000"/>
        </w:rPr>
        <w:t>.</w:t>
      </w:r>
      <w:r w:rsidR="002518D6" w:rsidRPr="0095292A">
        <w:rPr>
          <w:color w:val="000000"/>
        </w:rPr>
        <w:t xml:space="preserve"> </w:t>
      </w:r>
      <w:r w:rsidR="00626697">
        <w:rPr>
          <w:color w:val="000000"/>
        </w:rPr>
        <w:t xml:space="preserve"> </w:t>
      </w:r>
      <w:r w:rsidR="00305D98">
        <w:rPr>
          <w:color w:val="000000"/>
        </w:rPr>
        <w:t xml:space="preserve"> </w:t>
      </w:r>
      <w:r w:rsidR="00324A0E">
        <w:rPr>
          <w:color w:val="000000"/>
        </w:rPr>
        <w:t xml:space="preserve"> </w:t>
      </w:r>
    </w:p>
    <w:p w14:paraId="5061A3EA" w14:textId="77777777" w:rsidR="00534015" w:rsidRDefault="00534015" w:rsidP="00E02AE7">
      <w:pPr>
        <w:autoSpaceDE w:val="0"/>
        <w:autoSpaceDN w:val="0"/>
        <w:adjustRightInd w:val="0"/>
        <w:jc w:val="both"/>
        <w:rPr>
          <w:color w:val="000000"/>
        </w:rPr>
      </w:pPr>
    </w:p>
    <w:p w14:paraId="0F1EDA86" w14:textId="14AB60B7" w:rsidR="00B66648" w:rsidRPr="0095292A" w:rsidRDefault="00CE1091" w:rsidP="002518D6">
      <w:pPr>
        <w:spacing w:after="200" w:line="276" w:lineRule="auto"/>
        <w:jc w:val="both"/>
        <w:rPr>
          <w:b/>
          <w:bCs/>
          <w:lang w:val="en-US"/>
        </w:rPr>
      </w:pPr>
      <w:bookmarkStart w:id="0" w:name="_Hlk203553809"/>
      <w:r w:rsidRPr="002D4C54">
        <w:t xml:space="preserve">Fondi </w:t>
      </w:r>
      <w:r w:rsidR="00305D98">
        <w:t>limit i procedurës</w:t>
      </w:r>
      <w:r>
        <w:t xml:space="preserve"> është </w:t>
      </w:r>
      <w:r w:rsidR="00B66648">
        <w:rPr>
          <w:b/>
          <w:bCs/>
          <w:lang w:val="en-US"/>
        </w:rPr>
        <w:t>750 000</w:t>
      </w:r>
      <w:r w:rsidR="002518D6" w:rsidRPr="0095292A">
        <w:rPr>
          <w:b/>
          <w:bCs/>
          <w:lang w:val="en-US"/>
        </w:rPr>
        <w:t xml:space="preserve"> (</w:t>
      </w:r>
      <w:proofErr w:type="spellStart"/>
      <w:r w:rsidR="00B66648">
        <w:rPr>
          <w:b/>
          <w:bCs/>
          <w:i/>
          <w:iCs/>
          <w:lang w:val="en-US"/>
        </w:rPr>
        <w:t>shtatëqind</w:t>
      </w:r>
      <w:proofErr w:type="spellEnd"/>
      <w:r w:rsidR="00B66648">
        <w:rPr>
          <w:b/>
          <w:bCs/>
          <w:i/>
          <w:iCs/>
          <w:lang w:val="en-US"/>
        </w:rPr>
        <w:t xml:space="preserve"> e </w:t>
      </w:r>
      <w:proofErr w:type="spellStart"/>
      <w:r w:rsidR="00B66648">
        <w:rPr>
          <w:b/>
          <w:bCs/>
          <w:i/>
          <w:iCs/>
          <w:lang w:val="en-US"/>
        </w:rPr>
        <w:t>pesedhjetë</w:t>
      </w:r>
      <w:proofErr w:type="spellEnd"/>
      <w:r w:rsidR="00B66648">
        <w:rPr>
          <w:b/>
          <w:bCs/>
          <w:i/>
          <w:iCs/>
          <w:lang w:val="en-US"/>
        </w:rPr>
        <w:t xml:space="preserve"> </w:t>
      </w:r>
      <w:proofErr w:type="spellStart"/>
      <w:r w:rsidR="00B66648">
        <w:rPr>
          <w:b/>
          <w:bCs/>
          <w:i/>
          <w:iCs/>
          <w:lang w:val="en-US"/>
        </w:rPr>
        <w:t>mijë</w:t>
      </w:r>
      <w:proofErr w:type="spellEnd"/>
      <w:r w:rsidR="002518D6" w:rsidRPr="0095292A">
        <w:rPr>
          <w:b/>
          <w:bCs/>
          <w:lang w:val="en-US"/>
        </w:rPr>
        <w:t xml:space="preserve">) </w:t>
      </w:r>
      <w:proofErr w:type="spellStart"/>
      <w:r w:rsidR="002518D6" w:rsidRPr="0095292A">
        <w:rPr>
          <w:b/>
          <w:bCs/>
          <w:lang w:val="en-US"/>
        </w:rPr>
        <w:t>lekë</w:t>
      </w:r>
      <w:proofErr w:type="spellEnd"/>
      <w:r w:rsidR="002518D6" w:rsidRPr="0095292A">
        <w:rPr>
          <w:b/>
          <w:bCs/>
          <w:lang w:val="en-US"/>
        </w:rPr>
        <w:t xml:space="preserve"> </w:t>
      </w:r>
      <w:r w:rsidR="00305D98">
        <w:rPr>
          <w:b/>
          <w:bCs/>
          <w:lang w:val="en-US"/>
        </w:rPr>
        <w:t>pa</w:t>
      </w:r>
      <w:r w:rsidR="002518D6" w:rsidRPr="0095292A">
        <w:rPr>
          <w:b/>
          <w:bCs/>
          <w:lang w:val="en-US"/>
        </w:rPr>
        <w:t xml:space="preserve"> </w:t>
      </w:r>
      <w:proofErr w:type="spellStart"/>
      <w:r w:rsidR="002518D6" w:rsidRPr="0095292A">
        <w:rPr>
          <w:b/>
          <w:bCs/>
          <w:lang w:val="en-US"/>
        </w:rPr>
        <w:t>tvsh</w:t>
      </w:r>
      <w:proofErr w:type="spellEnd"/>
      <w:r w:rsidR="00B66648">
        <w:rPr>
          <w:b/>
          <w:bCs/>
          <w:lang w:val="en-US"/>
        </w:rPr>
        <w:t xml:space="preserve"> </w:t>
      </w:r>
      <w:proofErr w:type="spellStart"/>
      <w:r w:rsidR="00B66648">
        <w:rPr>
          <w:b/>
          <w:bCs/>
          <w:lang w:val="en-US"/>
        </w:rPr>
        <w:t>ose</w:t>
      </w:r>
      <w:proofErr w:type="spellEnd"/>
      <w:r w:rsidR="00B66648">
        <w:rPr>
          <w:b/>
          <w:bCs/>
          <w:lang w:val="en-US"/>
        </w:rPr>
        <w:t xml:space="preserve"> 900 000 (</w:t>
      </w:r>
      <w:proofErr w:type="spellStart"/>
      <w:r w:rsidR="00B66648" w:rsidRPr="00B66648">
        <w:rPr>
          <w:b/>
          <w:bCs/>
          <w:i/>
          <w:iCs/>
          <w:lang w:val="en-US"/>
        </w:rPr>
        <w:t>nëntëqind</w:t>
      </w:r>
      <w:proofErr w:type="spellEnd"/>
      <w:r w:rsidR="00B66648" w:rsidRPr="00B66648">
        <w:rPr>
          <w:b/>
          <w:bCs/>
          <w:i/>
          <w:iCs/>
          <w:lang w:val="en-US"/>
        </w:rPr>
        <w:t xml:space="preserve"> </w:t>
      </w:r>
      <w:proofErr w:type="spellStart"/>
      <w:r w:rsidR="00B66648" w:rsidRPr="00B66648">
        <w:rPr>
          <w:b/>
          <w:bCs/>
          <w:i/>
          <w:iCs/>
          <w:lang w:val="en-US"/>
        </w:rPr>
        <w:t>mijë</w:t>
      </w:r>
      <w:proofErr w:type="spellEnd"/>
      <w:r w:rsidR="00B66648">
        <w:rPr>
          <w:b/>
          <w:bCs/>
          <w:lang w:val="en-US"/>
        </w:rPr>
        <w:t xml:space="preserve">) </w:t>
      </w:r>
      <w:proofErr w:type="spellStart"/>
      <w:r w:rsidR="00B66648">
        <w:rPr>
          <w:b/>
          <w:bCs/>
          <w:lang w:val="en-US"/>
        </w:rPr>
        <w:t>leke</w:t>
      </w:r>
      <w:proofErr w:type="spellEnd"/>
      <w:r w:rsidR="00B66648">
        <w:rPr>
          <w:b/>
          <w:bCs/>
          <w:lang w:val="en-US"/>
        </w:rPr>
        <w:t xml:space="preserve"> me TVSH.  </w:t>
      </w:r>
    </w:p>
    <w:bookmarkEnd w:id="0"/>
    <w:p w14:paraId="6A9B8D9C" w14:textId="146570BF" w:rsidR="00E02AE7" w:rsidRPr="00933B6D" w:rsidRDefault="00933B6D" w:rsidP="002518D6">
      <w:pPr>
        <w:spacing w:after="200" w:line="276" w:lineRule="auto"/>
        <w:jc w:val="both"/>
        <w:rPr>
          <w:color w:val="000000"/>
        </w:rPr>
      </w:pPr>
      <w:r>
        <w:rPr>
          <w:color w:val="000000"/>
        </w:rPr>
        <w:t>-</w:t>
      </w:r>
      <w:r w:rsidR="00DC010E" w:rsidRPr="0095292A">
        <w:rPr>
          <w:b/>
          <w:bCs/>
          <w:color w:val="000000"/>
        </w:rPr>
        <w:t>Afati i fundit për dorëzimin e ofertave</w:t>
      </w:r>
      <w:r w:rsidR="00DC010E">
        <w:rPr>
          <w:color w:val="000000"/>
        </w:rPr>
        <w:t xml:space="preserve"> është data </w:t>
      </w:r>
      <w:r w:rsidR="007B526C">
        <w:rPr>
          <w:b/>
          <w:bCs/>
          <w:color w:val="000000"/>
        </w:rPr>
        <w:t>01</w:t>
      </w:r>
      <w:r w:rsidR="00DC010E" w:rsidRPr="002742DE">
        <w:rPr>
          <w:b/>
          <w:bCs/>
          <w:color w:val="000000"/>
        </w:rPr>
        <w:t>.</w:t>
      </w:r>
      <w:r w:rsidR="002A1253">
        <w:rPr>
          <w:b/>
          <w:bCs/>
          <w:color w:val="000000"/>
        </w:rPr>
        <w:t>0</w:t>
      </w:r>
      <w:r w:rsidR="007B526C">
        <w:rPr>
          <w:b/>
          <w:bCs/>
          <w:color w:val="000000"/>
        </w:rPr>
        <w:t>4</w:t>
      </w:r>
      <w:r w:rsidR="00DC010E" w:rsidRPr="002742DE">
        <w:rPr>
          <w:b/>
          <w:bCs/>
          <w:color w:val="000000"/>
        </w:rPr>
        <w:t>.202</w:t>
      </w:r>
      <w:r w:rsidR="00B66648">
        <w:rPr>
          <w:b/>
          <w:bCs/>
          <w:color w:val="000000"/>
        </w:rPr>
        <w:t>6</w:t>
      </w:r>
      <w:r w:rsidR="00DC010E">
        <w:rPr>
          <w:color w:val="000000"/>
        </w:rPr>
        <w:t xml:space="preserve"> ora </w:t>
      </w:r>
      <w:r w:rsidR="00DC010E" w:rsidRPr="002742DE">
        <w:rPr>
          <w:b/>
          <w:bCs/>
          <w:color w:val="000000"/>
        </w:rPr>
        <w:t>12:00</w:t>
      </w:r>
      <w:r w:rsidR="00DC010E">
        <w:rPr>
          <w:color w:val="000000"/>
        </w:rPr>
        <w:t xml:space="preserve"> </w:t>
      </w:r>
      <w:r w:rsidR="00E91B96">
        <w:rPr>
          <w:color w:val="000000"/>
        </w:rPr>
        <w:t>në adresën</w:t>
      </w:r>
      <w:r w:rsidR="00DC010E">
        <w:rPr>
          <w:rStyle w:val="Hyperlink"/>
        </w:rPr>
        <w:t>:</w:t>
      </w:r>
      <w:r w:rsidR="00324A0E">
        <w:rPr>
          <w:rStyle w:val="Hyperlink"/>
        </w:rPr>
        <w:t xml:space="preserve"> </w:t>
      </w:r>
      <w:r w:rsidR="00DC010E" w:rsidRPr="00933B6D">
        <w:rPr>
          <w:color w:val="000000"/>
        </w:rPr>
        <w:t>Zyra e Protokoll-Arkivit,</w:t>
      </w:r>
      <w:r w:rsidR="002518D6">
        <w:rPr>
          <w:color w:val="000000"/>
        </w:rPr>
        <w:t xml:space="preserve"> </w:t>
      </w:r>
      <w:r w:rsidR="00DC010E" w:rsidRPr="00933B6D">
        <w:rPr>
          <w:color w:val="000000"/>
        </w:rPr>
        <w:t>Bashkia Korçë.</w:t>
      </w:r>
      <w:r w:rsidR="00626697">
        <w:rPr>
          <w:color w:val="000000"/>
        </w:rPr>
        <w:t xml:space="preserve"> </w:t>
      </w:r>
    </w:p>
    <w:p w14:paraId="6C948737" w14:textId="77777777" w:rsidR="00DC010E" w:rsidRPr="00933B6D" w:rsidRDefault="00933B6D" w:rsidP="00E02AE7">
      <w:pPr>
        <w:autoSpaceDE w:val="0"/>
        <w:autoSpaceDN w:val="0"/>
        <w:adjustRightInd w:val="0"/>
        <w:jc w:val="both"/>
        <w:rPr>
          <w:color w:val="000000"/>
        </w:rPr>
      </w:pPr>
      <w:r>
        <w:rPr>
          <w:color w:val="000000"/>
        </w:rPr>
        <w:t>-</w:t>
      </w:r>
      <w:r w:rsidR="00DC010E" w:rsidRPr="00933B6D">
        <w:rPr>
          <w:color w:val="000000"/>
        </w:rPr>
        <w:t>Ofertat e paraqitura mbas këtij afati do të refuzohen.</w:t>
      </w:r>
    </w:p>
    <w:p w14:paraId="19143840" w14:textId="7AF019E8" w:rsidR="0056109E" w:rsidRPr="00933B6D" w:rsidRDefault="00933B6D" w:rsidP="00E02AE7">
      <w:pPr>
        <w:autoSpaceDE w:val="0"/>
        <w:autoSpaceDN w:val="0"/>
        <w:adjustRightInd w:val="0"/>
        <w:jc w:val="both"/>
        <w:rPr>
          <w:color w:val="000000"/>
        </w:rPr>
      </w:pPr>
      <w:r>
        <w:rPr>
          <w:color w:val="000000"/>
        </w:rPr>
        <w:t>-</w:t>
      </w:r>
      <w:r w:rsidR="00DC010E" w:rsidRPr="00933B6D">
        <w:rPr>
          <w:color w:val="000000"/>
        </w:rPr>
        <w:t xml:space="preserve">Ofertat do të hapen nga komisioni në datën </w:t>
      </w:r>
      <w:r w:rsidR="007B526C">
        <w:rPr>
          <w:b/>
          <w:bCs/>
          <w:color w:val="000000"/>
        </w:rPr>
        <w:t>01</w:t>
      </w:r>
      <w:r w:rsidR="00DC010E" w:rsidRPr="002742DE">
        <w:rPr>
          <w:b/>
          <w:bCs/>
          <w:color w:val="000000"/>
        </w:rPr>
        <w:t>.</w:t>
      </w:r>
      <w:r w:rsidR="002A1253">
        <w:rPr>
          <w:b/>
          <w:bCs/>
          <w:color w:val="000000"/>
        </w:rPr>
        <w:t>0</w:t>
      </w:r>
      <w:r w:rsidR="007B526C">
        <w:rPr>
          <w:b/>
          <w:bCs/>
          <w:color w:val="000000"/>
        </w:rPr>
        <w:t>4</w:t>
      </w:r>
      <w:r w:rsidR="00DC010E" w:rsidRPr="002742DE">
        <w:rPr>
          <w:b/>
          <w:bCs/>
          <w:color w:val="000000"/>
        </w:rPr>
        <w:t>.202</w:t>
      </w:r>
      <w:r w:rsidR="00B66648">
        <w:rPr>
          <w:b/>
          <w:bCs/>
          <w:color w:val="000000"/>
        </w:rPr>
        <w:t>6</w:t>
      </w:r>
      <w:r w:rsidR="00DC010E" w:rsidRPr="002742DE">
        <w:rPr>
          <w:b/>
          <w:bCs/>
          <w:color w:val="000000"/>
        </w:rPr>
        <w:t xml:space="preserve"> ora 14:00</w:t>
      </w:r>
      <w:r w:rsidR="00DC010E" w:rsidRPr="00933B6D">
        <w:rPr>
          <w:color w:val="000000"/>
        </w:rPr>
        <w:t>,</w:t>
      </w:r>
      <w:r w:rsidR="002742DE">
        <w:rPr>
          <w:color w:val="000000"/>
        </w:rPr>
        <w:t xml:space="preserve"> </w:t>
      </w:r>
      <w:r w:rsidR="00DC010E" w:rsidRPr="00933B6D">
        <w:rPr>
          <w:color w:val="000000"/>
        </w:rPr>
        <w:t>Bashkia Korçë.</w:t>
      </w:r>
      <w:r w:rsidR="00626697">
        <w:rPr>
          <w:color w:val="000000"/>
        </w:rPr>
        <w:t xml:space="preserve"> </w:t>
      </w:r>
    </w:p>
    <w:p w14:paraId="2BB41A5C" w14:textId="788E7E66" w:rsidR="0056109E" w:rsidRDefault="00933B6D" w:rsidP="00E02AE7">
      <w:pPr>
        <w:autoSpaceDE w:val="0"/>
        <w:autoSpaceDN w:val="0"/>
        <w:adjustRightInd w:val="0"/>
        <w:jc w:val="both"/>
        <w:rPr>
          <w:b/>
          <w:bCs/>
          <w:color w:val="000000"/>
        </w:rPr>
      </w:pPr>
      <w:r>
        <w:rPr>
          <w:color w:val="000000"/>
        </w:rPr>
        <w:t>-</w:t>
      </w:r>
      <w:r w:rsidRPr="00933B6D">
        <w:rPr>
          <w:color w:val="000000"/>
        </w:rPr>
        <w:t xml:space="preserve">Kriteret e përzgjedhjes së fituesit: </w:t>
      </w:r>
      <w:r w:rsidRPr="002518D6">
        <w:rPr>
          <w:b/>
          <w:bCs/>
          <w:color w:val="000000"/>
        </w:rPr>
        <w:t>oferta me e ulet e kualifikuar .</w:t>
      </w:r>
    </w:p>
    <w:p w14:paraId="0D940DB0" w14:textId="77777777" w:rsidR="00492CC7" w:rsidRPr="002518D6" w:rsidRDefault="00492CC7" w:rsidP="00E02AE7">
      <w:pPr>
        <w:autoSpaceDE w:val="0"/>
        <w:autoSpaceDN w:val="0"/>
        <w:adjustRightInd w:val="0"/>
        <w:jc w:val="both"/>
        <w:rPr>
          <w:b/>
          <w:bCs/>
          <w:color w:val="000000"/>
        </w:rPr>
      </w:pPr>
    </w:p>
    <w:p w14:paraId="120425E2" w14:textId="77777777" w:rsidR="00E02AE7" w:rsidRDefault="00E02AE7" w:rsidP="00E02AE7">
      <w:pPr>
        <w:autoSpaceDE w:val="0"/>
        <w:autoSpaceDN w:val="0"/>
        <w:adjustRightInd w:val="0"/>
        <w:jc w:val="both"/>
        <w:rPr>
          <w:color w:val="000000"/>
        </w:rPr>
      </w:pPr>
      <w:r w:rsidRPr="004D1506">
        <w:rPr>
          <w:color w:val="000000"/>
        </w:rPr>
        <w:t>Jeni të lutur të paraqisni ofertën tuaj për këtë objekt me këto të dhëna:</w:t>
      </w:r>
    </w:p>
    <w:p w14:paraId="442E0008" w14:textId="77777777" w:rsidR="00353E48" w:rsidRDefault="00353E48" w:rsidP="00E02AE7">
      <w:pPr>
        <w:autoSpaceDE w:val="0"/>
        <w:autoSpaceDN w:val="0"/>
        <w:adjustRightInd w:val="0"/>
        <w:jc w:val="both"/>
        <w:rPr>
          <w:color w:val="000000"/>
        </w:rPr>
      </w:pPr>
    </w:p>
    <w:p w14:paraId="5D2FB595" w14:textId="147188CF" w:rsidR="002518D6" w:rsidRPr="00305D98" w:rsidRDefault="00492CC7" w:rsidP="00B66648">
      <w:pPr>
        <w:spacing w:after="200" w:line="276" w:lineRule="auto"/>
        <w:rPr>
          <w:rFonts w:eastAsiaTheme="minorHAnsi"/>
          <w:b/>
          <w:bCs/>
          <w:lang w:val="en-US"/>
        </w:rPr>
      </w:pPr>
      <w:proofErr w:type="spellStart"/>
      <w:r w:rsidRPr="00305D98">
        <w:rPr>
          <w:rFonts w:eastAsiaTheme="minorHAnsi"/>
          <w:b/>
          <w:bCs/>
          <w:lang w:val="en-US"/>
        </w:rPr>
        <w:t>O</w:t>
      </w:r>
      <w:r w:rsidR="002518D6" w:rsidRPr="00305D98">
        <w:rPr>
          <w:rFonts w:eastAsiaTheme="minorHAnsi"/>
          <w:b/>
          <w:bCs/>
          <w:lang w:val="en-US"/>
        </w:rPr>
        <w:t>bjekti</w:t>
      </w:r>
      <w:proofErr w:type="spellEnd"/>
      <w:r w:rsidR="002518D6" w:rsidRPr="00305D98">
        <w:rPr>
          <w:rFonts w:eastAsiaTheme="minorHAnsi"/>
          <w:b/>
          <w:bCs/>
          <w:lang w:val="en-US"/>
        </w:rPr>
        <w:t>:</w:t>
      </w:r>
      <w:r w:rsidR="00B66648">
        <w:rPr>
          <w:rFonts w:eastAsiaTheme="minorHAnsi"/>
          <w:b/>
          <w:bCs/>
          <w:lang w:val="en-US"/>
        </w:rPr>
        <w:t xml:space="preserve"> </w:t>
      </w:r>
      <w:proofErr w:type="spellStart"/>
      <w:r w:rsidR="00B66648" w:rsidRPr="00B66648">
        <w:rPr>
          <w:rFonts w:eastAsiaTheme="minorHAnsi"/>
          <w:lang w:val="en-US"/>
        </w:rPr>
        <w:t>Organizim</w:t>
      </w:r>
      <w:proofErr w:type="spellEnd"/>
      <w:r w:rsidR="00B66648" w:rsidRPr="00B66648">
        <w:rPr>
          <w:rFonts w:eastAsiaTheme="minorHAnsi"/>
          <w:lang w:val="en-US"/>
        </w:rPr>
        <w:t>/</w:t>
      </w:r>
      <w:proofErr w:type="spellStart"/>
      <w:r w:rsidR="00B66648" w:rsidRPr="00B66648">
        <w:rPr>
          <w:rFonts w:eastAsiaTheme="minorHAnsi"/>
          <w:lang w:val="en-US"/>
        </w:rPr>
        <w:t>Menaxhim</w:t>
      </w:r>
      <w:proofErr w:type="spellEnd"/>
      <w:r w:rsidR="00B66648" w:rsidRPr="00B66648">
        <w:rPr>
          <w:rFonts w:eastAsiaTheme="minorHAnsi"/>
          <w:lang w:val="en-US"/>
        </w:rPr>
        <w:t xml:space="preserve"> “</w:t>
      </w:r>
      <w:proofErr w:type="spellStart"/>
      <w:r w:rsidR="00B66648" w:rsidRPr="00B66648">
        <w:rPr>
          <w:rFonts w:eastAsiaTheme="minorHAnsi"/>
          <w:lang w:val="en-US"/>
        </w:rPr>
        <w:t>Hacathon</w:t>
      </w:r>
      <w:proofErr w:type="spellEnd"/>
      <w:r w:rsidR="00B66648" w:rsidRPr="00B66648">
        <w:rPr>
          <w:rFonts w:eastAsiaTheme="minorHAnsi"/>
          <w:lang w:val="en-US"/>
        </w:rPr>
        <w:t xml:space="preserve"> </w:t>
      </w:r>
      <w:proofErr w:type="spellStart"/>
      <w:r w:rsidR="00B66648" w:rsidRPr="00B66648">
        <w:rPr>
          <w:rFonts w:eastAsiaTheme="minorHAnsi"/>
          <w:lang w:val="en-US"/>
        </w:rPr>
        <w:t>Korca</w:t>
      </w:r>
      <w:proofErr w:type="spellEnd"/>
      <w:r w:rsidR="00B66648" w:rsidRPr="00B66648">
        <w:rPr>
          <w:rFonts w:eastAsiaTheme="minorHAnsi"/>
          <w:lang w:val="en-US"/>
        </w:rPr>
        <w:t>-Innovate”, (</w:t>
      </w:r>
      <w:proofErr w:type="spellStart"/>
      <w:r w:rsidR="00B66648" w:rsidRPr="00B66648">
        <w:rPr>
          <w:rFonts w:eastAsiaTheme="minorHAnsi"/>
          <w:lang w:val="en-US"/>
        </w:rPr>
        <w:t>Shërbim</w:t>
      </w:r>
      <w:proofErr w:type="spellEnd"/>
      <w:r w:rsidR="00B66648" w:rsidRPr="00B66648">
        <w:rPr>
          <w:rFonts w:eastAsiaTheme="minorHAnsi"/>
          <w:lang w:val="en-US"/>
        </w:rPr>
        <w:t xml:space="preserve"> </w:t>
      </w:r>
      <w:proofErr w:type="spellStart"/>
      <w:r w:rsidR="00B66648" w:rsidRPr="00B66648">
        <w:rPr>
          <w:rFonts w:eastAsiaTheme="minorHAnsi"/>
          <w:lang w:val="en-US"/>
        </w:rPr>
        <w:t>për</w:t>
      </w:r>
      <w:proofErr w:type="spellEnd"/>
      <w:r w:rsidR="00B66648" w:rsidRPr="00B66648">
        <w:rPr>
          <w:rFonts w:eastAsiaTheme="minorHAnsi"/>
          <w:lang w:val="en-US"/>
        </w:rPr>
        <w:t xml:space="preserve"> </w:t>
      </w:r>
      <w:proofErr w:type="spellStart"/>
      <w:r w:rsidR="00B66648" w:rsidRPr="00B66648">
        <w:rPr>
          <w:rFonts w:eastAsiaTheme="minorHAnsi"/>
          <w:lang w:val="en-US"/>
        </w:rPr>
        <w:t>realizim</w:t>
      </w:r>
      <w:proofErr w:type="spellEnd"/>
      <w:r w:rsidR="00B66648" w:rsidRPr="00B66648">
        <w:rPr>
          <w:rFonts w:eastAsiaTheme="minorHAnsi"/>
          <w:lang w:val="en-US"/>
        </w:rPr>
        <w:t xml:space="preserve">, </w:t>
      </w:r>
      <w:proofErr w:type="spellStart"/>
      <w:r w:rsidR="00B66648" w:rsidRPr="00B66648">
        <w:rPr>
          <w:rFonts w:eastAsiaTheme="minorHAnsi"/>
          <w:lang w:val="en-US"/>
        </w:rPr>
        <w:t>organizim</w:t>
      </w:r>
      <w:proofErr w:type="spellEnd"/>
      <w:r w:rsidR="00B66648" w:rsidRPr="00B66648">
        <w:rPr>
          <w:rFonts w:eastAsiaTheme="minorHAnsi"/>
          <w:lang w:val="en-US"/>
        </w:rPr>
        <w:t xml:space="preserve"> </w:t>
      </w:r>
      <w:proofErr w:type="spellStart"/>
      <w:r w:rsidR="00B66648" w:rsidRPr="00B66648">
        <w:rPr>
          <w:rFonts w:eastAsiaTheme="minorHAnsi"/>
          <w:lang w:val="en-US"/>
        </w:rPr>
        <w:t>dhe</w:t>
      </w:r>
      <w:proofErr w:type="spellEnd"/>
      <w:r w:rsidR="00B66648" w:rsidRPr="00B66648">
        <w:rPr>
          <w:rFonts w:eastAsiaTheme="minorHAnsi"/>
          <w:lang w:val="en-US"/>
        </w:rPr>
        <w:t xml:space="preserve"> </w:t>
      </w:r>
      <w:proofErr w:type="spellStart"/>
      <w:r w:rsidR="00B66648" w:rsidRPr="00B66648">
        <w:rPr>
          <w:rFonts w:eastAsiaTheme="minorHAnsi"/>
          <w:lang w:val="en-US"/>
        </w:rPr>
        <w:t>menaxhim</w:t>
      </w:r>
      <w:proofErr w:type="spellEnd"/>
      <w:r w:rsidR="00B66648" w:rsidRPr="00B66648">
        <w:rPr>
          <w:rFonts w:eastAsiaTheme="minorHAnsi"/>
          <w:lang w:val="en-US"/>
        </w:rPr>
        <w:t xml:space="preserve"> </w:t>
      </w:r>
      <w:proofErr w:type="spellStart"/>
      <w:r w:rsidR="00B66648" w:rsidRPr="00B66648">
        <w:rPr>
          <w:rFonts w:eastAsiaTheme="minorHAnsi"/>
          <w:lang w:val="en-US"/>
        </w:rPr>
        <w:t>të</w:t>
      </w:r>
      <w:proofErr w:type="spellEnd"/>
      <w:r w:rsidR="00B66648" w:rsidRPr="00B66648">
        <w:rPr>
          <w:rFonts w:eastAsiaTheme="minorHAnsi"/>
          <w:lang w:val="en-US"/>
        </w:rPr>
        <w:t xml:space="preserve"> </w:t>
      </w:r>
      <w:proofErr w:type="spellStart"/>
      <w:r w:rsidR="00B66648" w:rsidRPr="00B66648">
        <w:rPr>
          <w:rFonts w:eastAsiaTheme="minorHAnsi"/>
          <w:lang w:val="en-US"/>
        </w:rPr>
        <w:t>konkursit</w:t>
      </w:r>
      <w:proofErr w:type="spellEnd"/>
      <w:r w:rsidR="00B66648" w:rsidRPr="00B66648">
        <w:rPr>
          <w:rFonts w:eastAsiaTheme="minorHAnsi"/>
          <w:lang w:val="en-US"/>
        </w:rPr>
        <w:t xml:space="preserve"> (</w:t>
      </w:r>
      <w:proofErr w:type="spellStart"/>
      <w:r w:rsidR="00B66648" w:rsidRPr="00B66648">
        <w:rPr>
          <w:rFonts w:eastAsiaTheme="minorHAnsi"/>
          <w:lang w:val="en-US"/>
        </w:rPr>
        <w:t>hackathonit</w:t>
      </w:r>
      <w:proofErr w:type="spellEnd"/>
      <w:r w:rsidR="00B66648" w:rsidRPr="00B66648">
        <w:rPr>
          <w:rFonts w:eastAsiaTheme="minorHAnsi"/>
          <w:lang w:val="en-US"/>
        </w:rPr>
        <w:t>) “</w:t>
      </w:r>
      <w:proofErr w:type="spellStart"/>
      <w:r w:rsidR="00B66648" w:rsidRPr="00B66648">
        <w:rPr>
          <w:rFonts w:eastAsiaTheme="minorHAnsi"/>
          <w:lang w:val="en-US"/>
        </w:rPr>
        <w:t>Korca</w:t>
      </w:r>
      <w:proofErr w:type="spellEnd"/>
      <w:r w:rsidR="00B66648" w:rsidRPr="00B66648">
        <w:rPr>
          <w:rFonts w:eastAsiaTheme="minorHAnsi"/>
          <w:lang w:val="en-US"/>
        </w:rPr>
        <w:t xml:space="preserve"> Innovate”)</w:t>
      </w:r>
      <w:r w:rsidR="00B66648">
        <w:rPr>
          <w:rFonts w:eastAsiaTheme="minorHAnsi"/>
          <w:b/>
          <w:bCs/>
          <w:lang w:val="en-US"/>
        </w:rPr>
        <w:t xml:space="preserve"> </w:t>
      </w:r>
    </w:p>
    <w:tbl>
      <w:tblPr>
        <w:tblW w:w="94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5"/>
        <w:gridCol w:w="3728"/>
        <w:gridCol w:w="1086"/>
        <w:gridCol w:w="952"/>
        <w:gridCol w:w="1493"/>
        <w:gridCol w:w="1493"/>
      </w:tblGrid>
      <w:tr w:rsidR="00B66648" w:rsidRPr="00973078" w14:paraId="3D5CA833" w14:textId="77777777" w:rsidTr="00720347">
        <w:trPr>
          <w:trHeight w:val="638"/>
          <w:jc w:val="center"/>
        </w:trPr>
        <w:tc>
          <w:tcPr>
            <w:tcW w:w="705" w:type="dxa"/>
            <w:tcBorders>
              <w:top w:val="single" w:sz="4" w:space="0" w:color="auto"/>
              <w:left w:val="single" w:sz="4" w:space="0" w:color="auto"/>
              <w:bottom w:val="single" w:sz="4" w:space="0" w:color="auto"/>
              <w:right w:val="single" w:sz="4" w:space="0" w:color="auto"/>
            </w:tcBorders>
            <w:noWrap/>
            <w:vAlign w:val="bottom"/>
            <w:hideMark/>
          </w:tcPr>
          <w:p w14:paraId="6818BAB6" w14:textId="77777777" w:rsidR="00B66648" w:rsidRPr="00973078" w:rsidRDefault="00B66648" w:rsidP="00720347">
            <w:pPr>
              <w:jc w:val="center"/>
              <w:rPr>
                <w:b/>
                <w:bCs/>
              </w:rPr>
            </w:pPr>
            <w:r w:rsidRPr="00973078">
              <w:rPr>
                <w:b/>
                <w:bCs/>
              </w:rPr>
              <w:t>Nr.</w:t>
            </w:r>
          </w:p>
        </w:tc>
        <w:tc>
          <w:tcPr>
            <w:tcW w:w="3728" w:type="dxa"/>
            <w:tcBorders>
              <w:top w:val="single" w:sz="4" w:space="0" w:color="auto"/>
              <w:left w:val="single" w:sz="4" w:space="0" w:color="auto"/>
              <w:bottom w:val="single" w:sz="4" w:space="0" w:color="auto"/>
              <w:right w:val="single" w:sz="4" w:space="0" w:color="auto"/>
            </w:tcBorders>
            <w:noWrap/>
            <w:vAlign w:val="bottom"/>
            <w:hideMark/>
          </w:tcPr>
          <w:p w14:paraId="17BFD819" w14:textId="77777777" w:rsidR="00B66648" w:rsidRPr="00973078" w:rsidRDefault="00B66648" w:rsidP="00720347">
            <w:pPr>
              <w:jc w:val="center"/>
              <w:rPr>
                <w:b/>
                <w:bCs/>
              </w:rPr>
            </w:pPr>
            <w:r w:rsidRPr="00973078">
              <w:rPr>
                <w:b/>
                <w:bCs/>
              </w:rPr>
              <w:t>Pershkrimi sherbimeve/mallrave/pune</w:t>
            </w:r>
          </w:p>
        </w:tc>
        <w:tc>
          <w:tcPr>
            <w:tcW w:w="1086" w:type="dxa"/>
            <w:tcBorders>
              <w:top w:val="single" w:sz="4" w:space="0" w:color="auto"/>
              <w:left w:val="single" w:sz="4" w:space="0" w:color="auto"/>
              <w:bottom w:val="single" w:sz="4" w:space="0" w:color="auto"/>
              <w:right w:val="single" w:sz="4" w:space="0" w:color="auto"/>
            </w:tcBorders>
            <w:vAlign w:val="center"/>
            <w:hideMark/>
          </w:tcPr>
          <w:p w14:paraId="35D1F3DA" w14:textId="77777777" w:rsidR="00B66648" w:rsidRPr="00973078" w:rsidRDefault="00B66648" w:rsidP="00720347">
            <w:pPr>
              <w:jc w:val="center"/>
              <w:rPr>
                <w:b/>
                <w:bCs/>
                <w:color w:val="000000"/>
              </w:rPr>
            </w:pPr>
            <w:r w:rsidRPr="00973078">
              <w:rPr>
                <w:b/>
                <w:bCs/>
                <w:color w:val="000000"/>
              </w:rPr>
              <w:t xml:space="preserve">Njësia </w:t>
            </w:r>
          </w:p>
        </w:tc>
        <w:tc>
          <w:tcPr>
            <w:tcW w:w="952" w:type="dxa"/>
            <w:tcBorders>
              <w:top w:val="single" w:sz="4" w:space="0" w:color="auto"/>
              <w:left w:val="single" w:sz="4" w:space="0" w:color="auto"/>
              <w:bottom w:val="single" w:sz="4" w:space="0" w:color="auto"/>
              <w:right w:val="single" w:sz="4" w:space="0" w:color="auto"/>
            </w:tcBorders>
            <w:hideMark/>
          </w:tcPr>
          <w:p w14:paraId="5284B195" w14:textId="77777777" w:rsidR="00B66648" w:rsidRPr="00973078" w:rsidRDefault="00B66648" w:rsidP="00720347">
            <w:pPr>
              <w:rPr>
                <w:b/>
                <w:bCs/>
                <w:color w:val="000000"/>
              </w:rPr>
            </w:pPr>
            <w:r w:rsidRPr="00973078">
              <w:rPr>
                <w:b/>
                <w:bCs/>
                <w:color w:val="000000"/>
              </w:rPr>
              <w:t>Sasia</w:t>
            </w:r>
          </w:p>
        </w:tc>
        <w:tc>
          <w:tcPr>
            <w:tcW w:w="1493" w:type="dxa"/>
            <w:tcBorders>
              <w:top w:val="single" w:sz="4" w:space="0" w:color="auto"/>
              <w:left w:val="single" w:sz="4" w:space="0" w:color="auto"/>
              <w:bottom w:val="single" w:sz="4" w:space="0" w:color="auto"/>
              <w:right w:val="single" w:sz="4" w:space="0" w:color="auto"/>
            </w:tcBorders>
            <w:hideMark/>
          </w:tcPr>
          <w:p w14:paraId="479D9498" w14:textId="77777777" w:rsidR="00B66648" w:rsidRPr="00973078" w:rsidRDefault="00B66648" w:rsidP="00720347">
            <w:pPr>
              <w:rPr>
                <w:b/>
                <w:bCs/>
                <w:color w:val="000000"/>
              </w:rPr>
            </w:pPr>
            <w:r w:rsidRPr="00973078">
              <w:rPr>
                <w:b/>
                <w:bCs/>
                <w:color w:val="000000"/>
              </w:rPr>
              <w:t xml:space="preserve">Çmimi </w:t>
            </w:r>
          </w:p>
        </w:tc>
        <w:tc>
          <w:tcPr>
            <w:tcW w:w="1493" w:type="dxa"/>
            <w:tcBorders>
              <w:top w:val="single" w:sz="4" w:space="0" w:color="auto"/>
              <w:left w:val="single" w:sz="4" w:space="0" w:color="auto"/>
              <w:bottom w:val="single" w:sz="4" w:space="0" w:color="auto"/>
              <w:right w:val="single" w:sz="4" w:space="0" w:color="auto"/>
            </w:tcBorders>
            <w:hideMark/>
          </w:tcPr>
          <w:p w14:paraId="035A618A" w14:textId="77777777" w:rsidR="00B66648" w:rsidRPr="00973078" w:rsidRDefault="00B66648" w:rsidP="00720347">
            <w:pPr>
              <w:rPr>
                <w:b/>
                <w:bCs/>
                <w:color w:val="000000"/>
              </w:rPr>
            </w:pPr>
            <w:r w:rsidRPr="00973078">
              <w:rPr>
                <w:b/>
                <w:bCs/>
                <w:color w:val="000000"/>
              </w:rPr>
              <w:t>Vlera (pa tvsh)</w:t>
            </w:r>
          </w:p>
        </w:tc>
      </w:tr>
      <w:tr w:rsidR="00B66648" w:rsidRPr="00973078" w14:paraId="64F021F6" w14:textId="77777777" w:rsidTr="00720347">
        <w:trPr>
          <w:trHeight w:val="483"/>
          <w:jc w:val="center"/>
        </w:trPr>
        <w:tc>
          <w:tcPr>
            <w:tcW w:w="705" w:type="dxa"/>
            <w:tcBorders>
              <w:top w:val="single" w:sz="4" w:space="0" w:color="auto"/>
              <w:left w:val="single" w:sz="4" w:space="0" w:color="auto"/>
              <w:bottom w:val="single" w:sz="4" w:space="0" w:color="auto"/>
              <w:right w:val="single" w:sz="4" w:space="0" w:color="auto"/>
            </w:tcBorders>
            <w:noWrap/>
            <w:vAlign w:val="bottom"/>
          </w:tcPr>
          <w:p w14:paraId="26AD87CB" w14:textId="77777777" w:rsidR="00B66648" w:rsidRPr="00973078" w:rsidRDefault="00B66648" w:rsidP="00720347"/>
          <w:p w14:paraId="6A3F335C" w14:textId="77777777" w:rsidR="00B66648" w:rsidRPr="00973078" w:rsidRDefault="00B66648" w:rsidP="00720347">
            <w:r w:rsidRPr="00973078">
              <w:t>1</w:t>
            </w:r>
          </w:p>
          <w:p w14:paraId="15A24E9B" w14:textId="77777777" w:rsidR="00B66648" w:rsidRPr="00973078" w:rsidRDefault="00B66648" w:rsidP="00720347"/>
          <w:p w14:paraId="0EAE3F4B" w14:textId="77777777" w:rsidR="00B66648" w:rsidRPr="00973078" w:rsidRDefault="00B66648" w:rsidP="00720347"/>
        </w:tc>
        <w:tc>
          <w:tcPr>
            <w:tcW w:w="3728" w:type="dxa"/>
            <w:tcBorders>
              <w:top w:val="nil"/>
              <w:left w:val="nil"/>
              <w:bottom w:val="single" w:sz="4" w:space="0" w:color="auto"/>
              <w:right w:val="single" w:sz="4" w:space="0" w:color="auto"/>
            </w:tcBorders>
            <w:vAlign w:val="center"/>
            <w:hideMark/>
          </w:tcPr>
          <w:p w14:paraId="4DBECF73" w14:textId="77777777" w:rsidR="00B66648" w:rsidRPr="00973078" w:rsidRDefault="00B66648" w:rsidP="00720347">
            <w:pPr>
              <w:rPr>
                <w:color w:val="000000"/>
              </w:rPr>
            </w:pPr>
            <w:r w:rsidRPr="00973078">
              <w:t>Organizim/menaxhim “Korca Innovate”</w:t>
            </w:r>
          </w:p>
        </w:tc>
        <w:tc>
          <w:tcPr>
            <w:tcW w:w="1086" w:type="dxa"/>
            <w:tcBorders>
              <w:top w:val="nil"/>
              <w:left w:val="nil"/>
              <w:bottom w:val="single" w:sz="4" w:space="0" w:color="auto"/>
              <w:right w:val="single" w:sz="4" w:space="0" w:color="auto"/>
            </w:tcBorders>
            <w:vAlign w:val="center"/>
          </w:tcPr>
          <w:p w14:paraId="2C295941" w14:textId="77777777" w:rsidR="00B66648" w:rsidRPr="00973078" w:rsidRDefault="00B66648" w:rsidP="00720347">
            <w:pPr>
              <w:rPr>
                <w:color w:val="000000"/>
              </w:rPr>
            </w:pPr>
            <w:r w:rsidRPr="00973078">
              <w:rPr>
                <w:color w:val="000000"/>
              </w:rPr>
              <w:t>herë</w:t>
            </w:r>
          </w:p>
        </w:tc>
        <w:tc>
          <w:tcPr>
            <w:tcW w:w="952" w:type="dxa"/>
            <w:tcBorders>
              <w:top w:val="nil"/>
              <w:left w:val="nil"/>
              <w:bottom w:val="single" w:sz="4" w:space="0" w:color="auto"/>
              <w:right w:val="single" w:sz="4" w:space="0" w:color="auto"/>
            </w:tcBorders>
            <w:vAlign w:val="center"/>
          </w:tcPr>
          <w:p w14:paraId="4951CA5C" w14:textId="77777777" w:rsidR="00B66648" w:rsidRPr="00973078" w:rsidRDefault="00B66648" w:rsidP="00ED24B1">
            <w:pPr>
              <w:jc w:val="center"/>
              <w:rPr>
                <w:color w:val="000000"/>
              </w:rPr>
            </w:pPr>
            <w:r w:rsidRPr="00973078">
              <w:rPr>
                <w:color w:val="000000"/>
              </w:rPr>
              <w:t>1</w:t>
            </w:r>
          </w:p>
        </w:tc>
        <w:tc>
          <w:tcPr>
            <w:tcW w:w="1493" w:type="dxa"/>
            <w:tcBorders>
              <w:top w:val="single" w:sz="4" w:space="0" w:color="auto"/>
              <w:left w:val="single" w:sz="4" w:space="0" w:color="auto"/>
              <w:bottom w:val="single" w:sz="4" w:space="0" w:color="auto"/>
              <w:right w:val="single" w:sz="4" w:space="0" w:color="auto"/>
            </w:tcBorders>
          </w:tcPr>
          <w:p w14:paraId="61CD0AA7" w14:textId="77777777" w:rsidR="00B66648" w:rsidRDefault="00B66648" w:rsidP="00720347">
            <w:pPr>
              <w:rPr>
                <w:color w:val="000000"/>
              </w:rPr>
            </w:pPr>
          </w:p>
          <w:p w14:paraId="121EA3B4" w14:textId="564BABA8" w:rsidR="00B66648" w:rsidRPr="00973078" w:rsidRDefault="00B66648" w:rsidP="00720347">
            <w:pPr>
              <w:rPr>
                <w:color w:val="000000"/>
              </w:rPr>
            </w:pPr>
          </w:p>
        </w:tc>
        <w:tc>
          <w:tcPr>
            <w:tcW w:w="1493" w:type="dxa"/>
            <w:tcBorders>
              <w:top w:val="single" w:sz="4" w:space="0" w:color="auto"/>
              <w:left w:val="single" w:sz="4" w:space="0" w:color="auto"/>
              <w:bottom w:val="single" w:sz="4" w:space="0" w:color="auto"/>
              <w:right w:val="single" w:sz="4" w:space="0" w:color="auto"/>
            </w:tcBorders>
          </w:tcPr>
          <w:p w14:paraId="3C7AED9C" w14:textId="77777777" w:rsidR="00B66648" w:rsidRDefault="00B66648" w:rsidP="00720347">
            <w:pPr>
              <w:rPr>
                <w:color w:val="000000"/>
              </w:rPr>
            </w:pPr>
          </w:p>
          <w:p w14:paraId="52FA3C82" w14:textId="30054318" w:rsidR="00B66648" w:rsidRPr="00973078" w:rsidRDefault="00B66648" w:rsidP="00720347">
            <w:pPr>
              <w:rPr>
                <w:color w:val="000000"/>
              </w:rPr>
            </w:pPr>
          </w:p>
        </w:tc>
      </w:tr>
      <w:tr w:rsidR="00B66648" w:rsidRPr="00973078" w14:paraId="08B41540" w14:textId="77777777" w:rsidTr="00720347">
        <w:trPr>
          <w:trHeight w:val="65"/>
          <w:jc w:val="center"/>
        </w:trPr>
        <w:tc>
          <w:tcPr>
            <w:tcW w:w="705" w:type="dxa"/>
            <w:tcBorders>
              <w:top w:val="single" w:sz="4" w:space="0" w:color="auto"/>
              <w:left w:val="single" w:sz="4" w:space="0" w:color="auto"/>
              <w:bottom w:val="single" w:sz="4" w:space="0" w:color="auto"/>
              <w:right w:val="single" w:sz="4" w:space="0" w:color="auto"/>
            </w:tcBorders>
            <w:noWrap/>
            <w:vAlign w:val="bottom"/>
          </w:tcPr>
          <w:p w14:paraId="6B53D94B" w14:textId="77777777" w:rsidR="00B66648" w:rsidRPr="00973078" w:rsidRDefault="00B66648" w:rsidP="00720347">
            <w:pPr>
              <w:jc w:val="center"/>
            </w:pPr>
          </w:p>
        </w:tc>
        <w:tc>
          <w:tcPr>
            <w:tcW w:w="3728" w:type="dxa"/>
            <w:tcBorders>
              <w:top w:val="single" w:sz="4" w:space="0" w:color="auto"/>
              <w:left w:val="single" w:sz="4" w:space="0" w:color="auto"/>
              <w:bottom w:val="single" w:sz="4" w:space="0" w:color="auto"/>
              <w:right w:val="single" w:sz="4" w:space="0" w:color="auto"/>
            </w:tcBorders>
            <w:vAlign w:val="center"/>
            <w:hideMark/>
          </w:tcPr>
          <w:p w14:paraId="0AC406EA" w14:textId="77777777" w:rsidR="00B66648" w:rsidRPr="00973078" w:rsidRDefault="00B66648" w:rsidP="00720347">
            <w:pPr>
              <w:rPr>
                <w:b/>
                <w:bCs/>
                <w:color w:val="000000"/>
              </w:rPr>
            </w:pPr>
            <w:r w:rsidRPr="00973078">
              <w:rPr>
                <w:b/>
                <w:bCs/>
                <w:color w:val="000000"/>
              </w:rPr>
              <w:t>SHUMA  PA TVSH  (LEKË)</w:t>
            </w:r>
          </w:p>
        </w:tc>
        <w:tc>
          <w:tcPr>
            <w:tcW w:w="1086" w:type="dxa"/>
            <w:tcBorders>
              <w:top w:val="single" w:sz="4" w:space="0" w:color="auto"/>
              <w:left w:val="single" w:sz="4" w:space="0" w:color="auto"/>
              <w:bottom w:val="single" w:sz="4" w:space="0" w:color="auto"/>
              <w:right w:val="single" w:sz="4" w:space="0" w:color="auto"/>
            </w:tcBorders>
          </w:tcPr>
          <w:p w14:paraId="1D49EB71" w14:textId="77777777" w:rsidR="00B66648" w:rsidRPr="00973078" w:rsidRDefault="00B66648" w:rsidP="00720347">
            <w:pPr>
              <w:jc w:val="center"/>
              <w:rPr>
                <w:color w:val="000000"/>
              </w:rPr>
            </w:pPr>
          </w:p>
        </w:tc>
        <w:tc>
          <w:tcPr>
            <w:tcW w:w="952" w:type="dxa"/>
            <w:tcBorders>
              <w:top w:val="single" w:sz="4" w:space="0" w:color="auto"/>
              <w:left w:val="single" w:sz="4" w:space="0" w:color="auto"/>
              <w:bottom w:val="single" w:sz="4" w:space="0" w:color="auto"/>
              <w:right w:val="single" w:sz="4" w:space="0" w:color="auto"/>
            </w:tcBorders>
          </w:tcPr>
          <w:p w14:paraId="37DA1CE0"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45929A83"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243E64F7" w14:textId="54EBBB3F" w:rsidR="00B66648" w:rsidRPr="00973078" w:rsidRDefault="00B66648" w:rsidP="00720347">
            <w:pPr>
              <w:jc w:val="center"/>
              <w:rPr>
                <w:color w:val="000000"/>
              </w:rPr>
            </w:pPr>
          </w:p>
        </w:tc>
      </w:tr>
      <w:tr w:rsidR="00B66648" w:rsidRPr="00973078" w14:paraId="087FCED2" w14:textId="77777777" w:rsidTr="00720347">
        <w:trPr>
          <w:trHeight w:val="65"/>
          <w:jc w:val="center"/>
        </w:trPr>
        <w:tc>
          <w:tcPr>
            <w:tcW w:w="705" w:type="dxa"/>
            <w:tcBorders>
              <w:top w:val="single" w:sz="4" w:space="0" w:color="auto"/>
              <w:left w:val="single" w:sz="4" w:space="0" w:color="auto"/>
              <w:bottom w:val="single" w:sz="4" w:space="0" w:color="auto"/>
              <w:right w:val="single" w:sz="4" w:space="0" w:color="auto"/>
            </w:tcBorders>
            <w:noWrap/>
            <w:vAlign w:val="bottom"/>
          </w:tcPr>
          <w:p w14:paraId="7F9FF098" w14:textId="77777777" w:rsidR="00B66648" w:rsidRPr="00973078" w:rsidRDefault="00B66648" w:rsidP="00720347">
            <w:pPr>
              <w:jc w:val="center"/>
            </w:pPr>
          </w:p>
        </w:tc>
        <w:tc>
          <w:tcPr>
            <w:tcW w:w="3728" w:type="dxa"/>
            <w:tcBorders>
              <w:top w:val="single" w:sz="4" w:space="0" w:color="auto"/>
              <w:left w:val="single" w:sz="4" w:space="0" w:color="auto"/>
              <w:bottom w:val="single" w:sz="4" w:space="0" w:color="auto"/>
              <w:right w:val="single" w:sz="4" w:space="0" w:color="auto"/>
            </w:tcBorders>
            <w:vAlign w:val="center"/>
            <w:hideMark/>
          </w:tcPr>
          <w:p w14:paraId="35DDE7D6" w14:textId="77777777" w:rsidR="00B66648" w:rsidRPr="00973078" w:rsidRDefault="00B66648" w:rsidP="00720347">
            <w:pPr>
              <w:rPr>
                <w:b/>
                <w:bCs/>
                <w:color w:val="000000"/>
              </w:rPr>
            </w:pPr>
            <w:r w:rsidRPr="00973078">
              <w:rPr>
                <w:b/>
                <w:bCs/>
                <w:color w:val="000000"/>
              </w:rPr>
              <w:t>t.v.sh. 20%</w:t>
            </w:r>
          </w:p>
        </w:tc>
        <w:tc>
          <w:tcPr>
            <w:tcW w:w="1086" w:type="dxa"/>
            <w:tcBorders>
              <w:top w:val="single" w:sz="4" w:space="0" w:color="auto"/>
              <w:left w:val="single" w:sz="4" w:space="0" w:color="auto"/>
              <w:bottom w:val="single" w:sz="4" w:space="0" w:color="auto"/>
              <w:right w:val="single" w:sz="4" w:space="0" w:color="auto"/>
            </w:tcBorders>
          </w:tcPr>
          <w:p w14:paraId="1D13D6E2" w14:textId="77777777" w:rsidR="00B66648" w:rsidRPr="00973078" w:rsidRDefault="00B66648" w:rsidP="00720347">
            <w:pPr>
              <w:jc w:val="center"/>
              <w:rPr>
                <w:color w:val="000000"/>
              </w:rPr>
            </w:pPr>
          </w:p>
        </w:tc>
        <w:tc>
          <w:tcPr>
            <w:tcW w:w="952" w:type="dxa"/>
            <w:tcBorders>
              <w:top w:val="single" w:sz="4" w:space="0" w:color="auto"/>
              <w:left w:val="single" w:sz="4" w:space="0" w:color="auto"/>
              <w:bottom w:val="single" w:sz="4" w:space="0" w:color="auto"/>
              <w:right w:val="single" w:sz="4" w:space="0" w:color="auto"/>
            </w:tcBorders>
          </w:tcPr>
          <w:p w14:paraId="1D276349"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0B18B06E"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4D351552" w14:textId="727B3D52" w:rsidR="00B66648" w:rsidRPr="00973078" w:rsidRDefault="00B66648" w:rsidP="00720347">
            <w:pPr>
              <w:jc w:val="center"/>
              <w:rPr>
                <w:color w:val="000000"/>
              </w:rPr>
            </w:pPr>
          </w:p>
        </w:tc>
      </w:tr>
      <w:tr w:rsidR="00B66648" w:rsidRPr="00973078" w14:paraId="73F29AE5" w14:textId="77777777" w:rsidTr="00720347">
        <w:trPr>
          <w:trHeight w:val="65"/>
          <w:jc w:val="center"/>
        </w:trPr>
        <w:tc>
          <w:tcPr>
            <w:tcW w:w="705" w:type="dxa"/>
            <w:tcBorders>
              <w:top w:val="single" w:sz="4" w:space="0" w:color="auto"/>
              <w:left w:val="single" w:sz="4" w:space="0" w:color="auto"/>
              <w:bottom w:val="single" w:sz="4" w:space="0" w:color="auto"/>
              <w:right w:val="single" w:sz="4" w:space="0" w:color="auto"/>
            </w:tcBorders>
            <w:noWrap/>
            <w:vAlign w:val="bottom"/>
          </w:tcPr>
          <w:p w14:paraId="2A2E1493" w14:textId="77777777" w:rsidR="00B66648" w:rsidRPr="00973078" w:rsidRDefault="00B66648" w:rsidP="00720347">
            <w:pPr>
              <w:jc w:val="center"/>
            </w:pPr>
          </w:p>
        </w:tc>
        <w:tc>
          <w:tcPr>
            <w:tcW w:w="3728" w:type="dxa"/>
            <w:tcBorders>
              <w:top w:val="single" w:sz="4" w:space="0" w:color="auto"/>
              <w:left w:val="single" w:sz="4" w:space="0" w:color="auto"/>
              <w:bottom w:val="single" w:sz="4" w:space="0" w:color="auto"/>
              <w:right w:val="single" w:sz="4" w:space="0" w:color="auto"/>
            </w:tcBorders>
            <w:vAlign w:val="center"/>
            <w:hideMark/>
          </w:tcPr>
          <w:p w14:paraId="44D80D6A" w14:textId="77777777" w:rsidR="00B66648" w:rsidRPr="00973078" w:rsidRDefault="00B66648" w:rsidP="00720347">
            <w:pPr>
              <w:rPr>
                <w:b/>
                <w:bCs/>
                <w:color w:val="000000"/>
              </w:rPr>
            </w:pPr>
            <w:r w:rsidRPr="00973078">
              <w:rPr>
                <w:b/>
                <w:bCs/>
                <w:color w:val="000000"/>
              </w:rPr>
              <w:t>TOTALI  ME TVSH (LEKË)</w:t>
            </w:r>
            <w:r>
              <w:rPr>
                <w:b/>
                <w:bCs/>
                <w:color w:val="000000"/>
              </w:rPr>
              <w:t xml:space="preserve"> </w:t>
            </w:r>
          </w:p>
        </w:tc>
        <w:tc>
          <w:tcPr>
            <w:tcW w:w="1086" w:type="dxa"/>
            <w:tcBorders>
              <w:top w:val="single" w:sz="4" w:space="0" w:color="auto"/>
              <w:left w:val="single" w:sz="4" w:space="0" w:color="auto"/>
              <w:bottom w:val="single" w:sz="4" w:space="0" w:color="auto"/>
              <w:right w:val="single" w:sz="4" w:space="0" w:color="auto"/>
            </w:tcBorders>
          </w:tcPr>
          <w:p w14:paraId="2F877652" w14:textId="77777777" w:rsidR="00B66648" w:rsidRPr="00973078" w:rsidRDefault="00B66648" w:rsidP="00720347">
            <w:pPr>
              <w:jc w:val="center"/>
              <w:rPr>
                <w:color w:val="000000"/>
              </w:rPr>
            </w:pPr>
          </w:p>
        </w:tc>
        <w:tc>
          <w:tcPr>
            <w:tcW w:w="952" w:type="dxa"/>
            <w:tcBorders>
              <w:top w:val="single" w:sz="4" w:space="0" w:color="auto"/>
              <w:left w:val="single" w:sz="4" w:space="0" w:color="auto"/>
              <w:bottom w:val="single" w:sz="4" w:space="0" w:color="auto"/>
              <w:right w:val="single" w:sz="4" w:space="0" w:color="auto"/>
            </w:tcBorders>
          </w:tcPr>
          <w:p w14:paraId="7AD30752"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0CCCC556"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26BB2120" w14:textId="7CEC6008" w:rsidR="00B66648" w:rsidRPr="00973078" w:rsidRDefault="00B66648" w:rsidP="00720347">
            <w:pPr>
              <w:jc w:val="center"/>
              <w:rPr>
                <w:color w:val="000000"/>
              </w:rPr>
            </w:pPr>
          </w:p>
        </w:tc>
      </w:tr>
    </w:tbl>
    <w:p w14:paraId="61223D19" w14:textId="469331DB" w:rsidR="0095292A" w:rsidRDefault="0095292A" w:rsidP="00114178">
      <w:pPr>
        <w:jc w:val="both"/>
        <w:rPr>
          <w:b/>
          <w:u w:val="single"/>
        </w:rPr>
      </w:pPr>
    </w:p>
    <w:p w14:paraId="22AF9AA4" w14:textId="77777777" w:rsidR="005527A3" w:rsidRDefault="005527A3" w:rsidP="005527A3">
      <w:pPr>
        <w:jc w:val="both"/>
      </w:pPr>
    </w:p>
    <w:p w14:paraId="6FB66EC4" w14:textId="77777777" w:rsidR="00B66648" w:rsidRPr="00973078" w:rsidRDefault="00017FA1" w:rsidP="00B66648">
      <w:pPr>
        <w:jc w:val="both"/>
      </w:pPr>
      <w:r w:rsidRPr="00017FA1">
        <w:rPr>
          <w:rFonts w:eastAsia="MS Mincho" w:cstheme="minorBidi"/>
          <w:b/>
          <w:lang w:val="it-IT"/>
        </w:rPr>
        <w:t>Qëllimi:</w:t>
      </w:r>
      <w:r>
        <w:rPr>
          <w:rFonts w:eastAsia="MS Mincho" w:cstheme="minorBidi"/>
          <w:lang w:val="it-IT"/>
        </w:rPr>
        <w:t xml:space="preserve"> </w:t>
      </w:r>
      <w:r w:rsidR="00B66648" w:rsidRPr="00973078">
        <w:rPr>
          <w:b/>
          <w:bCs/>
        </w:rPr>
        <w:t>Hackathon “Korçë Innovate”</w:t>
      </w:r>
      <w:r w:rsidR="00B66648" w:rsidRPr="00973078">
        <w:t xml:space="preserve"> është një iniciativë strategjike që synon të promovojë inovacionin, mendimin kritik dhe zhvillimin e aftësive praktike tek të rinjtë, përmes krijimit të zgjidhjeve konkrete për sfidat reale të identifikuara nga bizneset dhe aktorët lokalë në sektorët e turizmit, mjedisit, edukimit, shërbimeve dhe reklamimit.</w:t>
      </w:r>
    </w:p>
    <w:p w14:paraId="44C444EC" w14:textId="77777777" w:rsidR="00B66648" w:rsidRPr="00973078" w:rsidRDefault="00B66648" w:rsidP="00B66648">
      <w:pPr>
        <w:jc w:val="both"/>
      </w:pPr>
      <w:r w:rsidRPr="00973078">
        <w:t xml:space="preserve">Ky projekt funksionon si një mekanizëm lidhës midis të rinjve, institucioneve arsimore dhe sektorit privat, duke krijuar një platformë për identifikimin dhe implementimin e ideve inovative që </w:t>
      </w:r>
      <w:r w:rsidRPr="00973078">
        <w:lastRenderedPageBreak/>
        <w:t>kontribuojnë në rritjen e efikasitetit ekonomik, zhvillimin e punësimit dhe përmirësimin e shërbimeve lokale. Pjesëmarrësit do të angazhohen në bashkëpunim të drejtpërdrejtë me bizneset dhe ekspertët përkatës, duke siguruar që zgjidhjet e propozuara të jenë të përshtatura me nevojat reale të tregut dhe komunitetit.</w:t>
      </w:r>
    </w:p>
    <w:p w14:paraId="3894E4FB" w14:textId="77777777" w:rsidR="00B66648" w:rsidRDefault="00B66648" w:rsidP="00B66648">
      <w:pPr>
        <w:jc w:val="both"/>
      </w:pPr>
      <w:r w:rsidRPr="00973078">
        <w:t>Hackathon “Korçë Innovate” është projekt i dizajnuar për të rritur kapacitetet lokale për inovacion, për të forcuar ekosistemin e sipërmarrjes dhe për të krijuar mundësi për implementim të projekteve pilot që mund të shtrihen në nivel qyteti dhe rajoni.</w:t>
      </w:r>
    </w:p>
    <w:p w14:paraId="48CF2793" w14:textId="43214374" w:rsidR="00017FA1" w:rsidRDefault="00017FA1" w:rsidP="00B66648">
      <w:pPr>
        <w:spacing w:after="200" w:line="276" w:lineRule="auto"/>
        <w:jc w:val="both"/>
      </w:pPr>
    </w:p>
    <w:p w14:paraId="75F4055C" w14:textId="77777777" w:rsidR="00305D98" w:rsidRDefault="00305D98" w:rsidP="00305D98">
      <w:pPr>
        <w:pStyle w:val="SLparagraph"/>
        <w:numPr>
          <w:ilvl w:val="0"/>
          <w:numId w:val="0"/>
        </w:numPr>
        <w:spacing w:after="80"/>
        <w:rPr>
          <w:b/>
        </w:rPr>
      </w:pPr>
      <w:bookmarkStart w:id="1" w:name="_Hlk213143631"/>
      <w:r>
        <w:rPr>
          <w:b/>
        </w:rPr>
        <w:t xml:space="preserve">I. KUSHTET E PËRGJITHSHME: </w:t>
      </w:r>
    </w:p>
    <w:p w14:paraId="6CBB1143" w14:textId="77777777" w:rsidR="00B66648" w:rsidRPr="00B66648" w:rsidRDefault="00B66648" w:rsidP="00B66648">
      <w:pPr>
        <w:pStyle w:val="NormalWeb"/>
        <w:spacing w:after="80"/>
        <w:jc w:val="both"/>
        <w:rPr>
          <w:rFonts w:ascii="Times New Roman" w:hAnsi="Times New Roman"/>
          <w:b/>
          <w:bCs/>
          <w:sz w:val="22"/>
          <w:szCs w:val="22"/>
          <w:lang w:val="sq-AL"/>
        </w:rPr>
      </w:pPr>
      <w:r w:rsidRPr="00B66648">
        <w:rPr>
          <w:rFonts w:ascii="Times New Roman" w:hAnsi="Times New Roman"/>
          <w:b/>
          <w:sz w:val="22"/>
          <w:szCs w:val="22"/>
          <w:lang w:val="sq-AL"/>
        </w:rPr>
        <w:t xml:space="preserve">1.  </w:t>
      </w:r>
      <w:r w:rsidRPr="00B66648">
        <w:rPr>
          <w:rFonts w:ascii="Times New Roman" w:hAnsi="Times New Roman"/>
          <w:b/>
          <w:bCs/>
          <w:sz w:val="22"/>
          <w:szCs w:val="22"/>
          <w:lang w:val="sq-AL"/>
        </w:rPr>
        <w:t xml:space="preserve">  Ofertuesi duhet të paraqesë: </w:t>
      </w:r>
    </w:p>
    <w:p w14:paraId="5F922B67" w14:textId="77777777" w:rsidR="00B66648" w:rsidRPr="00B66648" w:rsidRDefault="00B66648" w:rsidP="00B66648">
      <w:pPr>
        <w:pStyle w:val="NormalWeb"/>
        <w:rPr>
          <w:rFonts w:ascii="Times New Roman" w:hAnsi="Times New Roman"/>
          <w:b/>
          <w:bCs/>
          <w:i/>
          <w:sz w:val="22"/>
          <w:szCs w:val="22"/>
          <w:lang w:val="en-US"/>
        </w:rPr>
      </w:pPr>
      <w:r w:rsidRPr="00B66648">
        <w:rPr>
          <w:rFonts w:ascii="Times New Roman" w:hAnsi="Times New Roman"/>
          <w:bCs/>
          <w:i/>
          <w:sz w:val="22"/>
          <w:szCs w:val="22"/>
          <w:lang w:val="en-US"/>
        </w:rPr>
        <w:t xml:space="preserve">1.Formulari </w:t>
      </w:r>
      <w:proofErr w:type="spellStart"/>
      <w:r w:rsidRPr="00B66648">
        <w:rPr>
          <w:rFonts w:ascii="Times New Roman" w:hAnsi="Times New Roman"/>
          <w:bCs/>
          <w:i/>
          <w:sz w:val="22"/>
          <w:szCs w:val="22"/>
          <w:lang w:val="en-US"/>
        </w:rPr>
        <w:t>i</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ofertës</w:t>
      </w:r>
      <w:proofErr w:type="spellEnd"/>
      <w:r w:rsidRPr="00B66648">
        <w:rPr>
          <w:rFonts w:ascii="Times New Roman" w:hAnsi="Times New Roman"/>
          <w:bCs/>
          <w:i/>
          <w:sz w:val="22"/>
          <w:szCs w:val="22"/>
          <w:lang w:val="en-US"/>
        </w:rPr>
        <w:t>.</w:t>
      </w:r>
    </w:p>
    <w:p w14:paraId="0597F633" w14:textId="77777777" w:rsidR="00B66648" w:rsidRPr="00B66648" w:rsidRDefault="00B66648" w:rsidP="00B66648">
      <w:pPr>
        <w:pStyle w:val="NormalWeb"/>
        <w:rPr>
          <w:rFonts w:ascii="Times New Roman" w:hAnsi="Times New Roman"/>
          <w:bCs/>
          <w:i/>
          <w:sz w:val="22"/>
          <w:szCs w:val="22"/>
          <w:lang w:val="en-US"/>
        </w:rPr>
      </w:pPr>
      <w:r w:rsidRPr="00B66648">
        <w:rPr>
          <w:rFonts w:ascii="Times New Roman" w:hAnsi="Times New Roman"/>
          <w:bCs/>
          <w:i/>
          <w:sz w:val="22"/>
          <w:szCs w:val="22"/>
          <w:lang w:val="en-US"/>
        </w:rPr>
        <w:t xml:space="preserve">2.Projekt </w:t>
      </w:r>
      <w:proofErr w:type="spellStart"/>
      <w:r w:rsidRPr="00B66648">
        <w:rPr>
          <w:rFonts w:ascii="Times New Roman" w:hAnsi="Times New Roman"/>
          <w:bCs/>
          <w:i/>
          <w:sz w:val="22"/>
          <w:szCs w:val="22"/>
          <w:lang w:val="en-US"/>
        </w:rPr>
        <w:t>për</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realizimin</w:t>
      </w:r>
      <w:proofErr w:type="spellEnd"/>
      <w:r w:rsidRPr="00B66648">
        <w:rPr>
          <w:rFonts w:ascii="Times New Roman" w:hAnsi="Times New Roman"/>
          <w:bCs/>
          <w:i/>
          <w:sz w:val="22"/>
          <w:szCs w:val="22"/>
          <w:lang w:val="en-US"/>
        </w:rPr>
        <w:t xml:space="preserve"> e </w:t>
      </w:r>
      <w:proofErr w:type="spellStart"/>
      <w:r w:rsidRPr="00B66648">
        <w:rPr>
          <w:rFonts w:ascii="Times New Roman" w:hAnsi="Times New Roman"/>
          <w:bCs/>
          <w:i/>
          <w:sz w:val="22"/>
          <w:szCs w:val="22"/>
          <w:lang w:val="en-US"/>
        </w:rPr>
        <w:t>projektit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ku</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përshkruhet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mënyra</w:t>
      </w:r>
      <w:proofErr w:type="spellEnd"/>
      <w:r w:rsidRPr="00B66648">
        <w:rPr>
          <w:rFonts w:ascii="Times New Roman" w:hAnsi="Times New Roman"/>
          <w:bCs/>
          <w:i/>
          <w:sz w:val="22"/>
          <w:szCs w:val="22"/>
          <w:lang w:val="en-US"/>
        </w:rPr>
        <w:t xml:space="preserve"> e </w:t>
      </w:r>
      <w:proofErr w:type="spellStart"/>
      <w:r w:rsidRPr="00B66648">
        <w:rPr>
          <w:rFonts w:ascii="Times New Roman" w:hAnsi="Times New Roman"/>
          <w:bCs/>
          <w:i/>
          <w:sz w:val="22"/>
          <w:szCs w:val="22"/>
          <w:lang w:val="en-US"/>
        </w:rPr>
        <w:t>organizimit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dhe</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realizimit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tyre</w:t>
      </w:r>
      <w:proofErr w:type="spellEnd"/>
      <w:r w:rsidRPr="00B66648">
        <w:rPr>
          <w:rFonts w:ascii="Times New Roman" w:hAnsi="Times New Roman"/>
          <w:bCs/>
          <w:i/>
          <w:sz w:val="22"/>
          <w:szCs w:val="22"/>
          <w:lang w:val="en-US"/>
        </w:rPr>
        <w:t>.</w:t>
      </w:r>
    </w:p>
    <w:p w14:paraId="31CCA598" w14:textId="77777777" w:rsidR="00B66648" w:rsidRPr="00B66648" w:rsidRDefault="00B66648" w:rsidP="00B66648">
      <w:pPr>
        <w:pStyle w:val="NormalWeb"/>
        <w:rPr>
          <w:rFonts w:ascii="Times New Roman" w:hAnsi="Times New Roman"/>
          <w:bCs/>
          <w:i/>
          <w:sz w:val="22"/>
          <w:szCs w:val="22"/>
          <w:lang w:val="en-US"/>
        </w:rPr>
      </w:pPr>
      <w:r w:rsidRPr="00B66648">
        <w:rPr>
          <w:rFonts w:ascii="Times New Roman" w:hAnsi="Times New Roman"/>
          <w:bCs/>
          <w:i/>
          <w:sz w:val="22"/>
          <w:szCs w:val="22"/>
          <w:lang w:val="en-US"/>
        </w:rPr>
        <w:t xml:space="preserve">3.Ekstrakt </w:t>
      </w:r>
      <w:proofErr w:type="spellStart"/>
      <w:r w:rsidRPr="00B66648">
        <w:rPr>
          <w:rFonts w:ascii="Times New Roman" w:hAnsi="Times New Roman"/>
          <w:bCs/>
          <w:i/>
          <w:sz w:val="22"/>
          <w:szCs w:val="22"/>
          <w:lang w:val="en-US"/>
        </w:rPr>
        <w:t>të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regjistrit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tregëtar</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lëshuar</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nga</w:t>
      </w:r>
      <w:proofErr w:type="spellEnd"/>
      <w:r w:rsidRPr="00B66648">
        <w:rPr>
          <w:rFonts w:ascii="Times New Roman" w:hAnsi="Times New Roman"/>
          <w:bCs/>
          <w:i/>
          <w:sz w:val="22"/>
          <w:szCs w:val="22"/>
          <w:lang w:val="en-US"/>
        </w:rPr>
        <w:t xml:space="preserve"> QKB. </w:t>
      </w:r>
      <w:proofErr w:type="spellStart"/>
      <w:r w:rsidRPr="00B66648">
        <w:rPr>
          <w:rFonts w:ascii="Times New Roman" w:hAnsi="Times New Roman"/>
          <w:bCs/>
          <w:i/>
          <w:sz w:val="22"/>
          <w:szCs w:val="22"/>
          <w:lang w:val="en-US"/>
        </w:rPr>
        <w:t>Në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rastin</w:t>
      </w:r>
      <w:proofErr w:type="spellEnd"/>
      <w:r w:rsidRPr="00B66648">
        <w:rPr>
          <w:rFonts w:ascii="Times New Roman" w:hAnsi="Times New Roman"/>
          <w:bCs/>
          <w:i/>
          <w:sz w:val="22"/>
          <w:szCs w:val="22"/>
          <w:lang w:val="en-US"/>
        </w:rPr>
        <w:t xml:space="preserve"> e </w:t>
      </w:r>
      <w:proofErr w:type="spellStart"/>
      <w:r w:rsidRPr="00B66648">
        <w:rPr>
          <w:rFonts w:ascii="Times New Roman" w:hAnsi="Times New Roman"/>
          <w:bCs/>
          <w:i/>
          <w:sz w:val="22"/>
          <w:szCs w:val="22"/>
          <w:lang w:val="en-US"/>
        </w:rPr>
        <w:t>një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organizate</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jofitimprurëse</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duhet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dorëzohet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Vertetimi</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i</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regjistrimit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nga</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Gjykata</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dhe</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Certifikata</w:t>
      </w:r>
      <w:proofErr w:type="spellEnd"/>
      <w:r w:rsidRPr="00B66648">
        <w:rPr>
          <w:rFonts w:ascii="Times New Roman" w:hAnsi="Times New Roman"/>
          <w:bCs/>
          <w:i/>
          <w:sz w:val="22"/>
          <w:szCs w:val="22"/>
          <w:lang w:val="en-US"/>
        </w:rPr>
        <w:t xml:space="preserve"> e </w:t>
      </w:r>
      <w:proofErr w:type="spellStart"/>
      <w:r w:rsidRPr="00B66648">
        <w:rPr>
          <w:rFonts w:ascii="Times New Roman" w:hAnsi="Times New Roman"/>
          <w:bCs/>
          <w:i/>
          <w:sz w:val="22"/>
          <w:szCs w:val="22"/>
          <w:lang w:val="en-US"/>
        </w:rPr>
        <w:t>regjistrimit</w:t>
      </w:r>
      <w:proofErr w:type="spellEnd"/>
      <w:r w:rsidRPr="00B66648">
        <w:rPr>
          <w:rFonts w:ascii="Times New Roman" w:hAnsi="Times New Roman"/>
          <w:bCs/>
          <w:i/>
          <w:sz w:val="22"/>
          <w:szCs w:val="22"/>
          <w:lang w:val="en-US"/>
        </w:rPr>
        <w:t>.</w:t>
      </w:r>
    </w:p>
    <w:p w14:paraId="12F9925C" w14:textId="77777777" w:rsidR="00B66648" w:rsidRPr="00B66648" w:rsidRDefault="00B66648" w:rsidP="00B66648">
      <w:pPr>
        <w:pStyle w:val="NormalWeb"/>
        <w:rPr>
          <w:rFonts w:ascii="Times New Roman" w:hAnsi="Times New Roman"/>
          <w:i/>
          <w:sz w:val="22"/>
          <w:szCs w:val="22"/>
          <w:lang w:val="sq-AL"/>
        </w:rPr>
      </w:pPr>
      <w:r w:rsidRPr="00B66648">
        <w:rPr>
          <w:rFonts w:ascii="Times New Roman" w:hAnsi="Times New Roman"/>
          <w:i/>
          <w:sz w:val="22"/>
          <w:szCs w:val="22"/>
          <w:lang w:val="sq-AL"/>
        </w:rPr>
        <w:t xml:space="preserve"> 4. CV-në  shoqërisë/OJF-së. </w:t>
      </w:r>
    </w:p>
    <w:p w14:paraId="0B709A9B" w14:textId="77777777" w:rsidR="00B66648" w:rsidRPr="00B66648" w:rsidRDefault="00B66648" w:rsidP="00B66648">
      <w:pPr>
        <w:pStyle w:val="NormalWeb"/>
        <w:rPr>
          <w:rFonts w:ascii="Times New Roman" w:hAnsi="Times New Roman"/>
          <w:i/>
          <w:sz w:val="22"/>
          <w:szCs w:val="22"/>
          <w:lang w:val="en-US"/>
        </w:rPr>
      </w:pPr>
      <w:r w:rsidRPr="00B66648">
        <w:rPr>
          <w:rFonts w:ascii="Times New Roman" w:hAnsi="Times New Roman"/>
          <w:i/>
          <w:sz w:val="22"/>
          <w:szCs w:val="22"/>
          <w:lang w:val="sq-AL"/>
        </w:rPr>
        <w:t xml:space="preserve"> 5</w:t>
      </w:r>
      <w:r w:rsidRPr="00B66648">
        <w:rPr>
          <w:rFonts w:ascii="Times New Roman" w:hAnsi="Times New Roman"/>
          <w:i/>
          <w:sz w:val="22"/>
          <w:szCs w:val="22"/>
        </w:rPr>
        <w:t>. CV-</w:t>
      </w:r>
      <w:proofErr w:type="spellStart"/>
      <w:r w:rsidRPr="00B66648">
        <w:rPr>
          <w:rFonts w:ascii="Times New Roman" w:hAnsi="Times New Roman"/>
          <w:i/>
          <w:sz w:val="22"/>
          <w:szCs w:val="22"/>
        </w:rPr>
        <w:t>në</w:t>
      </w:r>
      <w:proofErr w:type="spellEnd"/>
      <w:r w:rsidRPr="00B66648">
        <w:rPr>
          <w:rFonts w:ascii="Times New Roman" w:hAnsi="Times New Roman"/>
          <w:i/>
          <w:sz w:val="22"/>
          <w:szCs w:val="22"/>
        </w:rPr>
        <w:t xml:space="preserve"> e </w:t>
      </w:r>
      <w:proofErr w:type="spellStart"/>
      <w:r w:rsidRPr="00B66648">
        <w:rPr>
          <w:rFonts w:ascii="Times New Roman" w:hAnsi="Times New Roman"/>
          <w:i/>
          <w:sz w:val="22"/>
          <w:szCs w:val="22"/>
        </w:rPr>
        <w:t>stafit</w:t>
      </w:r>
      <w:proofErr w:type="spellEnd"/>
      <w:r w:rsidRPr="00B66648">
        <w:rPr>
          <w:rFonts w:ascii="Times New Roman" w:hAnsi="Times New Roman"/>
          <w:i/>
          <w:sz w:val="22"/>
          <w:szCs w:val="22"/>
        </w:rPr>
        <w:t xml:space="preserve"> </w:t>
      </w:r>
      <w:proofErr w:type="spellStart"/>
      <w:r w:rsidRPr="00B66648">
        <w:rPr>
          <w:rFonts w:ascii="Times New Roman" w:hAnsi="Times New Roman"/>
          <w:i/>
          <w:sz w:val="22"/>
          <w:szCs w:val="22"/>
        </w:rPr>
        <w:t>të</w:t>
      </w:r>
      <w:proofErr w:type="spellEnd"/>
      <w:r w:rsidRPr="00B66648">
        <w:rPr>
          <w:rFonts w:ascii="Times New Roman" w:hAnsi="Times New Roman"/>
          <w:i/>
          <w:sz w:val="22"/>
          <w:szCs w:val="22"/>
        </w:rPr>
        <w:t xml:space="preserve"> </w:t>
      </w:r>
      <w:proofErr w:type="spellStart"/>
      <w:r w:rsidRPr="00B66648">
        <w:rPr>
          <w:rFonts w:ascii="Times New Roman" w:hAnsi="Times New Roman"/>
          <w:i/>
          <w:sz w:val="22"/>
          <w:szCs w:val="22"/>
        </w:rPr>
        <w:t>shoqërisë</w:t>
      </w:r>
      <w:proofErr w:type="spellEnd"/>
      <w:r w:rsidRPr="00B66648">
        <w:rPr>
          <w:rFonts w:ascii="Times New Roman" w:hAnsi="Times New Roman"/>
          <w:i/>
          <w:sz w:val="22"/>
          <w:szCs w:val="22"/>
        </w:rPr>
        <w:t>/OJF-</w:t>
      </w:r>
      <w:proofErr w:type="spellStart"/>
      <w:r w:rsidRPr="00B66648">
        <w:rPr>
          <w:rFonts w:ascii="Times New Roman" w:hAnsi="Times New Roman"/>
          <w:i/>
          <w:sz w:val="22"/>
          <w:szCs w:val="22"/>
        </w:rPr>
        <w:t>së</w:t>
      </w:r>
      <w:proofErr w:type="spellEnd"/>
      <w:r w:rsidRPr="00B66648">
        <w:rPr>
          <w:rFonts w:ascii="Times New Roman" w:hAnsi="Times New Roman"/>
          <w:i/>
          <w:sz w:val="22"/>
          <w:szCs w:val="22"/>
          <w:lang w:val="en-US"/>
        </w:rPr>
        <w:t xml:space="preserve"> </w:t>
      </w:r>
    </w:p>
    <w:p w14:paraId="79E7F536" w14:textId="77777777" w:rsidR="00B66648" w:rsidRPr="00B66648" w:rsidRDefault="00B66648" w:rsidP="00B66648">
      <w:pPr>
        <w:pStyle w:val="NormalWeb"/>
        <w:rPr>
          <w:rFonts w:ascii="Times New Roman" w:hAnsi="Times New Roman"/>
          <w:i/>
          <w:sz w:val="22"/>
          <w:szCs w:val="22"/>
          <w:lang w:val="sq-AL"/>
        </w:rPr>
      </w:pPr>
      <w:r w:rsidRPr="00B66648">
        <w:rPr>
          <w:rFonts w:ascii="Times New Roman" w:hAnsi="Times New Roman"/>
          <w:i/>
          <w:sz w:val="22"/>
          <w:szCs w:val="22"/>
          <w:lang w:val="sq-AL"/>
        </w:rPr>
        <w:t xml:space="preserve"> 6.  Deklaratë mbi konfliktin e interesit,sipas formatit bashkëlidhur.</w:t>
      </w:r>
    </w:p>
    <w:p w14:paraId="52B70EB4" w14:textId="77777777" w:rsidR="00B66648" w:rsidRPr="00B66648" w:rsidRDefault="00B66648" w:rsidP="00B66648">
      <w:pPr>
        <w:pStyle w:val="NormalWeb"/>
        <w:rPr>
          <w:rFonts w:ascii="Times New Roman" w:hAnsi="Times New Roman"/>
          <w:i/>
          <w:sz w:val="22"/>
          <w:szCs w:val="22"/>
          <w:lang w:val="sq-AL"/>
        </w:rPr>
      </w:pPr>
      <w:r w:rsidRPr="00B66648">
        <w:rPr>
          <w:rFonts w:ascii="Times New Roman" w:hAnsi="Times New Roman"/>
          <w:i/>
          <w:sz w:val="22"/>
          <w:szCs w:val="22"/>
          <w:lang w:val="sq-AL"/>
        </w:rPr>
        <w:t xml:space="preserve"> 7.  Deklaratë mbi përmbushjen e specifikimeve teknike,sipas formatit bashkëlidhur.</w:t>
      </w:r>
    </w:p>
    <w:p w14:paraId="6C763C84" w14:textId="07FC251C" w:rsidR="00B66648" w:rsidRPr="00B66648" w:rsidRDefault="00B66648" w:rsidP="00B66648">
      <w:pPr>
        <w:pStyle w:val="NormalWeb"/>
        <w:rPr>
          <w:rFonts w:ascii="Times New Roman" w:hAnsi="Times New Roman"/>
          <w:i/>
          <w:sz w:val="22"/>
          <w:szCs w:val="22"/>
          <w:lang w:val="sq-AL"/>
        </w:rPr>
      </w:pPr>
      <w:r w:rsidRPr="00B66648">
        <w:rPr>
          <w:rFonts w:ascii="Times New Roman" w:hAnsi="Times New Roman"/>
          <w:i/>
          <w:sz w:val="22"/>
          <w:szCs w:val="22"/>
          <w:lang w:val="sq-AL"/>
        </w:rPr>
        <w:t xml:space="preserve"> 8.  Deklaratë për zbatimin e dispozitave ligjore në marrëdhëniet e punës,</w:t>
      </w:r>
      <w:r w:rsidRPr="00B66648">
        <w:rPr>
          <w:rFonts w:ascii="Times New Roman" w:hAnsi="Times New Roman"/>
          <w:i/>
          <w:sz w:val="22"/>
          <w:szCs w:val="22"/>
        </w:rPr>
        <w:t xml:space="preserve"> </w:t>
      </w:r>
      <w:r w:rsidRPr="00B66648">
        <w:rPr>
          <w:rFonts w:ascii="Times New Roman" w:hAnsi="Times New Roman"/>
          <w:i/>
          <w:sz w:val="22"/>
          <w:szCs w:val="22"/>
          <w:lang w:val="sq-AL"/>
        </w:rPr>
        <w:t>sipas formatit bashkëlidhur.</w:t>
      </w:r>
    </w:p>
    <w:p w14:paraId="0EFC7C55" w14:textId="7C26123A" w:rsidR="00B66648" w:rsidRDefault="00B66648" w:rsidP="00B66648">
      <w:pPr>
        <w:jc w:val="both"/>
        <w:rPr>
          <w:b/>
          <w:bCs/>
          <w:lang w:val="pt-BR"/>
        </w:rPr>
      </w:pPr>
      <w:r>
        <w:rPr>
          <w:b/>
          <w:bCs/>
          <w:lang w:val="pt-BR"/>
        </w:rPr>
        <w:t xml:space="preserve">II. </w:t>
      </w:r>
      <w:r w:rsidRPr="00FB220C">
        <w:rPr>
          <w:b/>
          <w:bCs/>
          <w:lang w:val="pt-BR"/>
        </w:rPr>
        <w:t xml:space="preserve">KRITERET E </w:t>
      </w:r>
      <w:r>
        <w:rPr>
          <w:b/>
          <w:bCs/>
          <w:lang w:val="pt-BR"/>
        </w:rPr>
        <w:t xml:space="preserve">VECANTA TE </w:t>
      </w:r>
      <w:r w:rsidRPr="00FB220C">
        <w:rPr>
          <w:b/>
          <w:bCs/>
          <w:lang w:val="pt-BR"/>
        </w:rPr>
        <w:t xml:space="preserve">PRANIMIT: </w:t>
      </w:r>
      <w:r>
        <w:rPr>
          <w:b/>
          <w:bCs/>
          <w:lang w:val="pt-BR"/>
        </w:rPr>
        <w:t xml:space="preserve"> </w:t>
      </w:r>
    </w:p>
    <w:p w14:paraId="5B964610" w14:textId="77777777" w:rsidR="00B66648" w:rsidRPr="006A18B0" w:rsidRDefault="00B66648" w:rsidP="00B66648">
      <w:pPr>
        <w:jc w:val="both"/>
        <w:rPr>
          <w:b/>
          <w:bCs/>
          <w:lang w:val="pt-BR"/>
        </w:rPr>
      </w:pPr>
    </w:p>
    <w:p w14:paraId="073A7D68" w14:textId="77777777" w:rsidR="00B66648" w:rsidRPr="00176FC0" w:rsidRDefault="00B66648" w:rsidP="00B66648">
      <w:pPr>
        <w:pStyle w:val="ListParagraph"/>
        <w:spacing w:after="80"/>
        <w:ind w:left="0"/>
        <w:jc w:val="both"/>
        <w:rPr>
          <w:b/>
          <w:bCs/>
        </w:rPr>
      </w:pPr>
      <w:r w:rsidRPr="00176FC0">
        <w:rPr>
          <w:b/>
          <w:bCs/>
        </w:rPr>
        <w:t>1. Operatori Fitues në këtë thirrje duhet të plotësojë kriteret e mëposhtme:</w:t>
      </w:r>
    </w:p>
    <w:p w14:paraId="69E9BEEB" w14:textId="77777777" w:rsidR="00B66648" w:rsidRPr="00176FC0" w:rsidRDefault="00B66648" w:rsidP="00B66648">
      <w:pPr>
        <w:pStyle w:val="ListParagraph"/>
        <w:numPr>
          <w:ilvl w:val="0"/>
          <w:numId w:val="3"/>
        </w:numPr>
        <w:spacing w:after="200" w:line="360" w:lineRule="auto"/>
        <w:jc w:val="both"/>
      </w:pPr>
      <w:r w:rsidRPr="00176FC0">
        <w:t xml:space="preserve">Operatori Ekonomik duhet të paraqesë dëshmi për shërbimet e mëparshme të ngjashme, të kryera gjatë </w:t>
      </w:r>
      <w:r w:rsidRPr="00176FC0">
        <w:rPr>
          <w:b/>
          <w:bCs/>
        </w:rPr>
        <w:t>3 viteve të fundit</w:t>
      </w:r>
      <w:r w:rsidRPr="00176FC0">
        <w:t xml:space="preserve"> nga data e shpalljes të njoftimit të kontratë, në një vlerë jo më të vogël se 20 % të vlerës së fondit limit të kësaj kontrate.</w:t>
      </w:r>
    </w:p>
    <w:p w14:paraId="474E29CB" w14:textId="77777777" w:rsidR="00B66648" w:rsidRPr="00176FC0" w:rsidRDefault="00B66648" w:rsidP="00B66648">
      <w:pPr>
        <w:pStyle w:val="ListParagraph"/>
        <w:spacing w:line="360" w:lineRule="auto"/>
        <w:ind w:left="1440"/>
      </w:pPr>
      <w:r w:rsidRPr="00176FC0">
        <w:rPr>
          <w:b/>
          <w:bCs/>
        </w:rPr>
        <w:t>Për të vëretuar përvojën e mëparshme të ngjashme, operatorët ekonomikë duhet të paraqesin dëshmitë e mëposhtme</w:t>
      </w:r>
      <w:r w:rsidRPr="00176FC0">
        <w:t>:</w:t>
      </w:r>
    </w:p>
    <w:p w14:paraId="1CA62438" w14:textId="77777777" w:rsidR="00B66648" w:rsidRPr="00176FC0" w:rsidRDefault="00B66648" w:rsidP="00B66648">
      <w:pPr>
        <w:pStyle w:val="ListParagraph"/>
        <w:numPr>
          <w:ilvl w:val="0"/>
          <w:numId w:val="4"/>
        </w:numPr>
        <w:spacing w:after="200" w:line="360" w:lineRule="auto"/>
        <w:jc w:val="both"/>
      </w:pPr>
      <w:r w:rsidRPr="00176FC0">
        <w:t xml:space="preserve">Për përvojën e mëparshme të realizuar në sektorin publik, operatori ekonomik duhet të paraqesë vërtetime të lëshuara nga një ent publik për përmbushjen me sukses së kontratës, ku të shënohet vlera, afati i përfundimit të kontratës, </w:t>
      </w:r>
      <w:r w:rsidRPr="00176FC0">
        <w:rPr>
          <w:b/>
          <w:bCs/>
        </w:rPr>
        <w:t>ose</w:t>
      </w:r>
      <w:r w:rsidRPr="00176FC0">
        <w:t xml:space="preserve"> </w:t>
      </w:r>
      <w:r w:rsidRPr="00176FC0">
        <w:lastRenderedPageBreak/>
        <w:t>faturave tatimore të shitjes, të plotësuara sipas kërkesaveë të legjislacionit në fuqi, ku shënohen datat, shumat dhe shërbimet e realizuara.</w:t>
      </w:r>
    </w:p>
    <w:p w14:paraId="2CC83929" w14:textId="77777777" w:rsidR="00B66648" w:rsidRPr="00176FC0" w:rsidRDefault="00B66648" w:rsidP="00B66648">
      <w:pPr>
        <w:pStyle w:val="ListParagraph"/>
        <w:numPr>
          <w:ilvl w:val="0"/>
          <w:numId w:val="4"/>
        </w:numPr>
        <w:spacing w:after="200" w:line="360" w:lineRule="auto"/>
        <w:jc w:val="both"/>
      </w:pPr>
      <w:r w:rsidRPr="00176FC0">
        <w:t>Për përvojën e mëparshme të realizuar me sektorin privat, operatori ekonomik duhet të paraqesë fatura tatimore të shitjes, të plotësuara sipas kërksave të legjislacionit në fuqi, dhe të deklaruara në organet tatimore, ku shënohen datat, shumat dhe shërbimet e realizuara.</w:t>
      </w:r>
    </w:p>
    <w:p w14:paraId="405A5740" w14:textId="77777777" w:rsidR="00305D98" w:rsidRPr="008D7BB3" w:rsidRDefault="00305D98" w:rsidP="00305D98">
      <w:pPr>
        <w:pStyle w:val="ListParagraph"/>
        <w:ind w:left="1440"/>
        <w:rPr>
          <w:color w:val="FF0000"/>
        </w:rPr>
      </w:pPr>
    </w:p>
    <w:p w14:paraId="73D2E9E8" w14:textId="77777777" w:rsidR="00B66648" w:rsidRPr="00176FC0" w:rsidRDefault="00B66648" w:rsidP="00B66648">
      <w:pPr>
        <w:jc w:val="both"/>
      </w:pPr>
      <w:r w:rsidRPr="00176FC0">
        <w:rPr>
          <w:b/>
          <w:bCs/>
        </w:rPr>
        <w:t>2</w:t>
      </w:r>
      <w:r w:rsidRPr="00176FC0">
        <w:t xml:space="preserve">. Operatori duhet të angazhojë të paktën </w:t>
      </w:r>
      <w:r>
        <w:t>4</w:t>
      </w:r>
      <w:r w:rsidRPr="00176FC0">
        <w:t xml:space="preserve"> (</w:t>
      </w:r>
      <w:r w:rsidRPr="006D6DD0">
        <w:rPr>
          <w:i/>
          <w:iCs/>
        </w:rPr>
        <w:t>katër</w:t>
      </w:r>
      <w:r w:rsidRPr="00176FC0">
        <w:t>) ekspertë me profilet e mëposhtme</w:t>
      </w:r>
      <w:r>
        <w:t>, te cilet duhet te figurojne ne listpagesat e shoqerise per 2 muajt e fundit nga data e shpalljes se njoftimit;</w:t>
      </w:r>
    </w:p>
    <w:p w14:paraId="7D644D4F" w14:textId="77777777" w:rsidR="00B66648" w:rsidRDefault="00B66648" w:rsidP="00B66648">
      <w:pPr>
        <w:pStyle w:val="ListParagraph"/>
        <w:numPr>
          <w:ilvl w:val="1"/>
          <w:numId w:val="20"/>
        </w:numPr>
        <w:spacing w:after="200"/>
        <w:jc w:val="both"/>
      </w:pPr>
      <w:r>
        <w:t>3</w:t>
      </w:r>
      <w:r w:rsidRPr="00176FC0">
        <w:t xml:space="preserve"> (</w:t>
      </w:r>
      <w:r>
        <w:t>tre</w:t>
      </w:r>
      <w:r w:rsidRPr="00176FC0">
        <w:t>) ekspertë në Informatikë, TIK, Shkenca Kompjuterike ose fusha të ngjashme</w:t>
      </w:r>
    </w:p>
    <w:p w14:paraId="0BF6BC6C" w14:textId="77777777" w:rsidR="00B66648" w:rsidRPr="00176FC0" w:rsidRDefault="00B66648" w:rsidP="00B66648">
      <w:pPr>
        <w:pStyle w:val="ListParagraph"/>
        <w:ind w:left="1440"/>
        <w:jc w:val="both"/>
      </w:pPr>
    </w:p>
    <w:p w14:paraId="13A7444B" w14:textId="77777777" w:rsidR="00B66648" w:rsidRDefault="00B66648" w:rsidP="00B66648">
      <w:pPr>
        <w:pStyle w:val="ListParagraph"/>
        <w:numPr>
          <w:ilvl w:val="1"/>
          <w:numId w:val="20"/>
        </w:numPr>
        <w:spacing w:after="200"/>
        <w:jc w:val="both"/>
      </w:pPr>
      <w:r>
        <w:t>1</w:t>
      </w:r>
      <w:r w:rsidRPr="00176FC0">
        <w:t xml:space="preserve"> (</w:t>
      </w:r>
      <w:r>
        <w:t>një</w:t>
      </w:r>
      <w:r w:rsidRPr="00176FC0">
        <w:t>) ekspert në Financë.</w:t>
      </w:r>
    </w:p>
    <w:p w14:paraId="12F3A88C" w14:textId="77777777" w:rsidR="00B66648" w:rsidRPr="00176FC0" w:rsidRDefault="00B66648" w:rsidP="00B66648">
      <w:pPr>
        <w:pStyle w:val="ListParagraph"/>
        <w:rPr>
          <w:rStyle w:val="Strong"/>
          <w:color w:val="FF0000"/>
        </w:rPr>
      </w:pPr>
    </w:p>
    <w:p w14:paraId="2895B849" w14:textId="77777777" w:rsidR="00B66648" w:rsidRPr="006D6DD0" w:rsidRDefault="00B66648" w:rsidP="00B66648">
      <w:pPr>
        <w:jc w:val="both"/>
      </w:pPr>
      <w:r w:rsidRPr="006D6DD0">
        <w:rPr>
          <w:rStyle w:val="Strong"/>
        </w:rPr>
        <w:t>Dokumentacioni që duhet të paraqitet:</w:t>
      </w:r>
    </w:p>
    <w:p w14:paraId="12CB8F8E" w14:textId="77777777" w:rsidR="00B66648" w:rsidRPr="00B66648" w:rsidRDefault="00B66648" w:rsidP="00B66648">
      <w:pPr>
        <w:pStyle w:val="NormalWeb"/>
        <w:numPr>
          <w:ilvl w:val="0"/>
          <w:numId w:val="17"/>
        </w:numPr>
        <w:spacing w:line="240" w:lineRule="auto"/>
        <w:jc w:val="both"/>
        <w:rPr>
          <w:rFonts w:ascii="Times New Roman" w:hAnsi="Times New Roman"/>
          <w:sz w:val="22"/>
          <w:szCs w:val="28"/>
        </w:rPr>
      </w:pPr>
      <w:r w:rsidRPr="00B66648">
        <w:rPr>
          <w:rFonts w:ascii="Times New Roman" w:hAnsi="Times New Roman"/>
          <w:sz w:val="22"/>
          <w:szCs w:val="28"/>
        </w:rPr>
        <w:t xml:space="preserve">CV e </w:t>
      </w:r>
      <w:proofErr w:type="spellStart"/>
      <w:r w:rsidRPr="00B66648">
        <w:rPr>
          <w:rFonts w:ascii="Times New Roman" w:hAnsi="Times New Roman"/>
          <w:sz w:val="22"/>
          <w:szCs w:val="28"/>
        </w:rPr>
        <w:t>ekspertit</w:t>
      </w:r>
      <w:proofErr w:type="spellEnd"/>
      <w:r w:rsidRPr="00B66648">
        <w:rPr>
          <w:rFonts w:ascii="Times New Roman" w:hAnsi="Times New Roman"/>
          <w:sz w:val="22"/>
          <w:szCs w:val="28"/>
        </w:rPr>
        <w:t xml:space="preserve"> me </w:t>
      </w:r>
      <w:proofErr w:type="spellStart"/>
      <w:r w:rsidRPr="00B66648">
        <w:rPr>
          <w:rFonts w:ascii="Times New Roman" w:hAnsi="Times New Roman"/>
          <w:sz w:val="22"/>
          <w:szCs w:val="28"/>
        </w:rPr>
        <w:t>përshkrim</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të</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detajuar</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të</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eksperiencës</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profesionale</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dhe</w:t>
      </w:r>
      <w:proofErr w:type="spellEnd"/>
      <w:r w:rsidRPr="00B66648">
        <w:rPr>
          <w:rFonts w:ascii="Times New Roman" w:hAnsi="Times New Roman"/>
          <w:sz w:val="22"/>
          <w:szCs w:val="28"/>
        </w:rPr>
        <w:t>/</w:t>
      </w:r>
      <w:proofErr w:type="spellStart"/>
      <w:r w:rsidRPr="00B66648">
        <w:rPr>
          <w:rFonts w:ascii="Times New Roman" w:hAnsi="Times New Roman"/>
          <w:sz w:val="22"/>
          <w:szCs w:val="28"/>
        </w:rPr>
        <w:t>ose</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listë</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projektesh</w:t>
      </w:r>
      <w:proofErr w:type="spellEnd"/>
      <w:r w:rsidRPr="00B66648">
        <w:rPr>
          <w:rFonts w:ascii="Times New Roman" w:hAnsi="Times New Roman"/>
          <w:sz w:val="22"/>
          <w:szCs w:val="28"/>
        </w:rPr>
        <w:t>/</w:t>
      </w:r>
      <w:proofErr w:type="spellStart"/>
      <w:r w:rsidRPr="00B66648">
        <w:rPr>
          <w:rFonts w:ascii="Times New Roman" w:hAnsi="Times New Roman"/>
          <w:sz w:val="22"/>
          <w:szCs w:val="28"/>
        </w:rPr>
        <w:t>trajnimesh</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të</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realizuara</w:t>
      </w:r>
      <w:proofErr w:type="spellEnd"/>
      <w:r w:rsidRPr="00B66648">
        <w:rPr>
          <w:rFonts w:ascii="Times New Roman" w:hAnsi="Times New Roman"/>
          <w:sz w:val="22"/>
          <w:szCs w:val="28"/>
        </w:rPr>
        <w:t>.</w:t>
      </w:r>
    </w:p>
    <w:p w14:paraId="264EF58E" w14:textId="77777777" w:rsidR="00B66648" w:rsidRPr="00B66648" w:rsidRDefault="00B66648" w:rsidP="00B66648">
      <w:pPr>
        <w:pStyle w:val="NormalWeb"/>
        <w:numPr>
          <w:ilvl w:val="0"/>
          <w:numId w:val="17"/>
        </w:numPr>
        <w:spacing w:line="240" w:lineRule="auto"/>
        <w:jc w:val="both"/>
        <w:rPr>
          <w:rFonts w:ascii="Times New Roman" w:hAnsi="Times New Roman"/>
          <w:sz w:val="22"/>
          <w:szCs w:val="28"/>
        </w:rPr>
      </w:pPr>
      <w:r w:rsidRPr="00B66648">
        <w:rPr>
          <w:rFonts w:ascii="Times New Roman" w:hAnsi="Times New Roman"/>
          <w:sz w:val="22"/>
          <w:szCs w:val="28"/>
        </w:rPr>
        <w:t xml:space="preserve">Kopje </w:t>
      </w:r>
      <w:proofErr w:type="spellStart"/>
      <w:r w:rsidRPr="00B66648">
        <w:rPr>
          <w:rFonts w:ascii="Times New Roman" w:hAnsi="Times New Roman"/>
          <w:sz w:val="22"/>
          <w:szCs w:val="28"/>
        </w:rPr>
        <w:t>diplomash</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certifikatash</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profesionale</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ose</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dëshmish</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trajnimi</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për</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programet</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sipas</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objektit</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te</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prokurimit</w:t>
      </w:r>
      <w:proofErr w:type="spellEnd"/>
      <w:r w:rsidRPr="00B66648">
        <w:rPr>
          <w:rFonts w:ascii="Times New Roman" w:hAnsi="Times New Roman"/>
          <w:sz w:val="22"/>
          <w:szCs w:val="28"/>
        </w:rPr>
        <w:t>.</w:t>
      </w:r>
    </w:p>
    <w:p w14:paraId="71224D7D" w14:textId="1E6D490D" w:rsidR="00B66648" w:rsidRPr="001E1524" w:rsidRDefault="00B66648" w:rsidP="00305D98">
      <w:pPr>
        <w:pStyle w:val="NormalWeb"/>
        <w:numPr>
          <w:ilvl w:val="0"/>
          <w:numId w:val="17"/>
        </w:numPr>
        <w:spacing w:line="240" w:lineRule="auto"/>
        <w:jc w:val="both"/>
        <w:rPr>
          <w:rFonts w:ascii="Times New Roman" w:hAnsi="Times New Roman"/>
          <w:sz w:val="22"/>
          <w:szCs w:val="28"/>
        </w:rPr>
      </w:pPr>
      <w:proofErr w:type="spellStart"/>
      <w:r w:rsidRPr="00B66648">
        <w:rPr>
          <w:rFonts w:ascii="Times New Roman" w:hAnsi="Times New Roman"/>
          <w:sz w:val="22"/>
          <w:szCs w:val="28"/>
        </w:rPr>
        <w:t>Listpagesen</w:t>
      </w:r>
      <w:proofErr w:type="spellEnd"/>
      <w:r w:rsidRPr="00B66648">
        <w:rPr>
          <w:rFonts w:ascii="Times New Roman" w:hAnsi="Times New Roman"/>
          <w:sz w:val="22"/>
          <w:szCs w:val="28"/>
        </w:rPr>
        <w:t xml:space="preserve"> e 2 </w:t>
      </w:r>
      <w:proofErr w:type="spellStart"/>
      <w:r w:rsidRPr="00B66648">
        <w:rPr>
          <w:rFonts w:ascii="Times New Roman" w:hAnsi="Times New Roman"/>
          <w:sz w:val="22"/>
          <w:szCs w:val="28"/>
        </w:rPr>
        <w:t>muajve</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te</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fundit</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ku</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te</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figurojne</w:t>
      </w:r>
      <w:proofErr w:type="spellEnd"/>
      <w:r w:rsidRPr="00B66648">
        <w:rPr>
          <w:rFonts w:ascii="Times New Roman" w:hAnsi="Times New Roman"/>
          <w:sz w:val="22"/>
          <w:szCs w:val="28"/>
        </w:rPr>
        <w:t xml:space="preserve"> </w:t>
      </w:r>
      <w:proofErr w:type="spellStart"/>
      <w:r w:rsidRPr="00B66648">
        <w:rPr>
          <w:rFonts w:ascii="Times New Roman" w:hAnsi="Times New Roman"/>
          <w:sz w:val="22"/>
          <w:szCs w:val="28"/>
        </w:rPr>
        <w:t>ekspertet</w:t>
      </w:r>
      <w:proofErr w:type="spellEnd"/>
      <w:r w:rsidRPr="00B66648">
        <w:rPr>
          <w:rFonts w:ascii="Times New Roman" w:hAnsi="Times New Roman"/>
          <w:sz w:val="22"/>
          <w:szCs w:val="28"/>
        </w:rPr>
        <w:t xml:space="preserve"> e </w:t>
      </w:r>
      <w:proofErr w:type="spellStart"/>
      <w:r w:rsidRPr="00B66648">
        <w:rPr>
          <w:rFonts w:ascii="Times New Roman" w:hAnsi="Times New Roman"/>
          <w:sz w:val="22"/>
          <w:szCs w:val="28"/>
        </w:rPr>
        <w:t>deklaruar</w:t>
      </w:r>
      <w:proofErr w:type="spellEnd"/>
      <w:r w:rsidRPr="00B66648">
        <w:rPr>
          <w:rFonts w:ascii="Times New Roman" w:hAnsi="Times New Roman"/>
          <w:sz w:val="22"/>
          <w:szCs w:val="28"/>
        </w:rPr>
        <w:t>.</w:t>
      </w:r>
    </w:p>
    <w:p w14:paraId="44B64279" w14:textId="77777777" w:rsidR="00B66648" w:rsidRDefault="00B66648" w:rsidP="00305D98">
      <w:pPr>
        <w:rPr>
          <w:b/>
          <w:u w:val="single"/>
        </w:rPr>
      </w:pPr>
    </w:p>
    <w:bookmarkEnd w:id="1"/>
    <w:p w14:paraId="1FC5D191" w14:textId="77777777" w:rsidR="00B66648" w:rsidRDefault="00B66648" w:rsidP="00B66648">
      <w:pPr>
        <w:rPr>
          <w:b/>
          <w:u w:val="single"/>
        </w:rPr>
      </w:pPr>
      <w:r>
        <w:rPr>
          <w:b/>
          <w:u w:val="single"/>
        </w:rPr>
        <w:t>SPECIFIKIMET TEKNIKE (TERMAT E REFERENCES)</w:t>
      </w:r>
    </w:p>
    <w:p w14:paraId="03056AAA" w14:textId="77777777" w:rsidR="00B66648" w:rsidRPr="00973078" w:rsidRDefault="00B66648" w:rsidP="00B66648">
      <w:pPr>
        <w:jc w:val="both"/>
      </w:pPr>
      <w:r w:rsidRPr="00973078">
        <w:rPr>
          <w:b/>
          <w:bCs/>
        </w:rPr>
        <w:t>Hackathon “Korçë Innovate”</w:t>
      </w:r>
      <w:r w:rsidRPr="00973078">
        <w:t xml:space="preserve"> është një iniciativë strategjike që synon të promovojë inovacionin, mendimin kritik dhe zhvillimin e aftësive praktike tek të rinjtë, përmes krijimit të zgjidhjeve konkrete për sfidat reale të identifikuara nga bizneset dhe aktorët lokalë në sektorët e turizmit, mjedisit, edukimit, shërbimeve dhe reklamimit.</w:t>
      </w:r>
    </w:p>
    <w:p w14:paraId="01D9BE13" w14:textId="77777777" w:rsidR="00B66648" w:rsidRDefault="00B66648" w:rsidP="00B66648">
      <w:pPr>
        <w:jc w:val="both"/>
      </w:pPr>
    </w:p>
    <w:p w14:paraId="195D88DE" w14:textId="77777777" w:rsidR="00B66648" w:rsidRPr="00973078" w:rsidRDefault="00B66648" w:rsidP="00B66648">
      <w:pPr>
        <w:jc w:val="both"/>
      </w:pPr>
      <w:r w:rsidRPr="00973078">
        <w:t>Ky projekt funksionon si një mekanizëm lidhës midis të rinjve, institucioneve arsimore dhe sektorit privat, duke krijuar një platformë për identifikimin dhe implementimin e ideve inovative që kontribuojnë në rritjen e efikasitetit ekonomik, zhvillimin e punësimit dhe përmirësimin e shërbimeve lokale. Pjesëmarrësit do të angazhohen në bashkëpunim të drejtpërdrejtë me bizneset dhe ekspertët përkatës, duke siguruar që zgjidhjet e propozuara të jenë të përshtatura me nevojat reale të tregut dhe komunitetit.</w:t>
      </w:r>
    </w:p>
    <w:p w14:paraId="34586C55" w14:textId="77777777" w:rsidR="00B66648" w:rsidRDefault="00B66648" w:rsidP="00B66648">
      <w:pPr>
        <w:jc w:val="both"/>
      </w:pPr>
    </w:p>
    <w:p w14:paraId="3F40DA3B" w14:textId="77777777" w:rsidR="00B66648" w:rsidRDefault="00B66648" w:rsidP="00B66648">
      <w:pPr>
        <w:jc w:val="both"/>
      </w:pPr>
      <w:r w:rsidRPr="00973078">
        <w:t>Hackathon “Korçë Innovate” është projekt i dizajnuar për të rritur kapacitetet lokale për inovacion, për të forcuar ekosistemin e sipërmarrjes dhe për të krijuar mundësi për implementim të projekteve pilot që mund të shtrihen në nivel qyteti dhe rajoni.</w:t>
      </w:r>
    </w:p>
    <w:p w14:paraId="3600D988" w14:textId="77777777" w:rsidR="00B66648" w:rsidRDefault="00B66648" w:rsidP="00B66648">
      <w:pPr>
        <w:rPr>
          <w:b/>
          <w:bCs/>
          <w:i/>
          <w:iCs/>
        </w:rPr>
      </w:pPr>
    </w:p>
    <w:p w14:paraId="59A616EA" w14:textId="77777777" w:rsidR="00B66648" w:rsidRPr="0011573D" w:rsidRDefault="00B66648" w:rsidP="00B66648">
      <w:r w:rsidRPr="0011573D">
        <w:rPr>
          <w:b/>
          <w:bCs/>
          <w:i/>
          <w:iCs/>
        </w:rPr>
        <w:t>Eksperienca në organizimin e eventeve teknologjike dhe edukative</w:t>
      </w:r>
      <w:r w:rsidRPr="0011573D">
        <w:rPr>
          <w:b/>
          <w:bCs/>
          <w:i/>
          <w:iCs/>
        </w:rPr>
        <w:br/>
      </w:r>
      <w:r w:rsidRPr="0011573D">
        <w:t xml:space="preserve">Operatori duhet të ketë të paktën </w:t>
      </w:r>
      <w:r w:rsidRPr="0011573D">
        <w:rPr>
          <w:b/>
          <w:bCs/>
        </w:rPr>
        <w:t>tre (3) vite eksperiencë</w:t>
      </w:r>
      <w:r w:rsidRPr="0011573D">
        <w:t xml:space="preserve"> në ofrimin e shërbimeve profesionale në fushën e inovacionit, teknologjisë, komunikimit dhe zhvillimit të aftësive digjitale, me fokus në edukimin, trajnimin dhe nxitjen e sipërmarrjes tek të rinjtë dhe grupet e interesit.</w:t>
      </w:r>
    </w:p>
    <w:p w14:paraId="53C9E70C" w14:textId="77777777" w:rsidR="00B66648" w:rsidRDefault="00B66648" w:rsidP="00B66648">
      <w:pPr>
        <w:rPr>
          <w:b/>
          <w:bCs/>
          <w:i/>
          <w:iCs/>
        </w:rPr>
      </w:pPr>
    </w:p>
    <w:p w14:paraId="03B1A19D" w14:textId="77777777" w:rsidR="00B66648" w:rsidRPr="00973078" w:rsidRDefault="00B66648" w:rsidP="00B66648">
      <w:r w:rsidRPr="00973078">
        <w:rPr>
          <w:b/>
          <w:bCs/>
          <w:i/>
          <w:iCs/>
        </w:rPr>
        <w:lastRenderedPageBreak/>
        <w:t>Eksperienca në organizimin e hackathoneve, bootcamps dhe workshop-eve</w:t>
      </w:r>
      <w:r w:rsidRPr="00973078">
        <w:rPr>
          <w:b/>
          <w:bCs/>
          <w:i/>
          <w:iCs/>
        </w:rPr>
        <w:br/>
      </w:r>
      <w:r w:rsidRPr="00973078">
        <w:t>Operatori duhet të ketë eksperiencë të dëshmuar në organizimin e hackathoneve, bootcamps ose workshop-eve në fushën e teknologjisë, edukimit dhe inovacionit. Kjo përfshin aftësi në menaxhimin e ekipeve të rinj dhe zhvillimin e ideve inovative.</w:t>
      </w:r>
    </w:p>
    <w:p w14:paraId="5091A6E0" w14:textId="77777777" w:rsidR="00B66648" w:rsidRDefault="00B66648" w:rsidP="00B66648">
      <w:pPr>
        <w:rPr>
          <w:b/>
          <w:bCs/>
          <w:i/>
          <w:iCs/>
        </w:rPr>
      </w:pPr>
    </w:p>
    <w:p w14:paraId="492F9C38" w14:textId="2B0AF32A" w:rsidR="00B66648" w:rsidRPr="00B66648" w:rsidRDefault="00B66648" w:rsidP="00B66648">
      <w:r w:rsidRPr="00973078">
        <w:rPr>
          <w:b/>
          <w:bCs/>
          <w:i/>
          <w:iCs/>
        </w:rPr>
        <w:t>Kapaciteti për menaxhim projektesh</w:t>
      </w:r>
      <w:r w:rsidRPr="00973078">
        <w:br/>
        <w:t>Operatori duhet të ketë aftësi për hartimin dhe zbatimin e planit operacional dhe logjistik të eventit për një periudhë dy-mujore, duke përfshirë aktivitetet para, gjatë dhe pas hackathon-it.</w:t>
      </w:r>
    </w:p>
    <w:p w14:paraId="4288F19A" w14:textId="77777777" w:rsidR="00B66648" w:rsidRDefault="00B66648" w:rsidP="00B66648">
      <w:pPr>
        <w:jc w:val="both"/>
        <w:rPr>
          <w:b/>
          <w:bCs/>
          <w:i/>
          <w:iCs/>
        </w:rPr>
      </w:pPr>
    </w:p>
    <w:p w14:paraId="1AA971F2" w14:textId="77777777" w:rsidR="00B66648" w:rsidRPr="0011573D" w:rsidRDefault="00B66648" w:rsidP="00B66648">
      <w:pPr>
        <w:jc w:val="both"/>
        <w:rPr>
          <w:b/>
          <w:bCs/>
          <w:i/>
          <w:iCs/>
        </w:rPr>
      </w:pPr>
      <w:r w:rsidRPr="0011573D">
        <w:rPr>
          <w:b/>
          <w:bCs/>
          <w:i/>
          <w:iCs/>
        </w:rPr>
        <w:t>Angazhimi i mentorëve dhe ekspertëve</w:t>
      </w:r>
    </w:p>
    <w:p w14:paraId="718511F3" w14:textId="77777777" w:rsidR="00B66648" w:rsidRDefault="00B66648" w:rsidP="00B66648">
      <w:pPr>
        <w:jc w:val="both"/>
      </w:pPr>
      <w:r w:rsidRPr="0011573D">
        <w:br/>
        <w:t xml:space="preserve">Operatori duhet të angazhojë të paktën katër (4) ekspertë me profilet e mëposhtme: </w:t>
      </w:r>
      <w:r w:rsidRPr="0011573D">
        <w:rPr>
          <w:b/>
          <w:bCs/>
        </w:rPr>
        <w:t>Tre (3) ekspertë në Informatikë, TIK, Shkenca Kompjuterike ose fusha të ngjashme</w:t>
      </w:r>
      <w:r w:rsidRPr="0011573D">
        <w:t>, Të cilët</w:t>
      </w:r>
      <w:r w:rsidRPr="0011573D">
        <w:rPr>
          <w:b/>
          <w:bCs/>
        </w:rPr>
        <w:t xml:space="preserve"> </w:t>
      </w:r>
      <w:r w:rsidRPr="0011573D">
        <w:t>do të udhëheqin pjesëmarrësit në ndërtimin dhe programimin e shërbimeve teknologjike, aplikacioneve dhe prototipeve, duke siguruar zbatimin korrekt të ideve inovative dhe standardet teknike të projektit.</w:t>
      </w:r>
    </w:p>
    <w:p w14:paraId="190E8A98" w14:textId="77777777" w:rsidR="00B66648" w:rsidRPr="0011573D" w:rsidRDefault="00B66648" w:rsidP="00B66648">
      <w:pPr>
        <w:jc w:val="both"/>
      </w:pPr>
    </w:p>
    <w:p w14:paraId="5DE7B1AC" w14:textId="77777777" w:rsidR="00B66648" w:rsidRPr="0011573D" w:rsidRDefault="00B66648" w:rsidP="00B66648">
      <w:pPr>
        <w:jc w:val="both"/>
      </w:pPr>
      <w:r w:rsidRPr="0011573D">
        <w:rPr>
          <w:b/>
          <w:bCs/>
        </w:rPr>
        <w:t>Një (1) ekspert në Financë</w:t>
      </w:r>
      <w:r w:rsidRPr="0011573D">
        <w:t>; I cili</w:t>
      </w:r>
      <w:r w:rsidRPr="0011573D">
        <w:rPr>
          <w:b/>
          <w:bCs/>
        </w:rPr>
        <w:t xml:space="preserve"> </w:t>
      </w:r>
      <w:r w:rsidRPr="0011573D">
        <w:t>do të ofrojë këshilla profesionale për hartimin e planeve të biznesit dhe zhvillimin e ideve start-up, duke orientuar pjesëmarrësit drejt realizueshmërisë ekonomike dhe qëndrueshmërisë së zgjidhjeve të propozuara.</w:t>
      </w:r>
    </w:p>
    <w:p w14:paraId="1C980621" w14:textId="77777777" w:rsidR="00B66648" w:rsidRPr="00973078" w:rsidRDefault="00B66648" w:rsidP="00B66648">
      <w:r w:rsidRPr="00973078">
        <w:rPr>
          <w:b/>
          <w:bCs/>
          <w:i/>
          <w:iCs/>
        </w:rPr>
        <w:t>Kapacitet për trajnime para hackathon-it</w:t>
      </w:r>
      <w:r w:rsidRPr="00973078">
        <w:rPr>
          <w:b/>
          <w:bCs/>
          <w:i/>
          <w:iCs/>
        </w:rPr>
        <w:br/>
      </w:r>
      <w:r w:rsidRPr="00973078">
        <w:t>Operatori duhet të organizojë sesione trajnimi për pjesëmarrësit, të fokusuar në:</w:t>
      </w:r>
    </w:p>
    <w:p w14:paraId="0F2FD005" w14:textId="77777777" w:rsidR="00B66648" w:rsidRPr="00973078" w:rsidRDefault="00B66648" w:rsidP="00B66648">
      <w:pPr>
        <w:numPr>
          <w:ilvl w:val="1"/>
          <w:numId w:val="20"/>
        </w:numPr>
        <w:spacing w:after="200"/>
      </w:pPr>
      <w:r w:rsidRPr="00973078">
        <w:t>Design Thinking</w:t>
      </w:r>
    </w:p>
    <w:p w14:paraId="384C13DA" w14:textId="77777777" w:rsidR="00B66648" w:rsidRPr="00973078" w:rsidRDefault="00B66648" w:rsidP="00B66648">
      <w:pPr>
        <w:numPr>
          <w:ilvl w:val="1"/>
          <w:numId w:val="20"/>
        </w:numPr>
        <w:spacing w:after="200"/>
      </w:pPr>
      <w:r w:rsidRPr="00973078">
        <w:t>Human-Centered Design</w:t>
      </w:r>
    </w:p>
    <w:p w14:paraId="59A26956" w14:textId="77777777" w:rsidR="00B66648" w:rsidRPr="00973078" w:rsidRDefault="00B66648" w:rsidP="00B66648">
      <w:pPr>
        <w:numPr>
          <w:ilvl w:val="1"/>
          <w:numId w:val="20"/>
        </w:numPr>
        <w:spacing w:after="200"/>
      </w:pPr>
      <w:r w:rsidRPr="00973078">
        <w:t>Ndërtimin e ekipeve (Team Building)</w:t>
      </w:r>
    </w:p>
    <w:p w14:paraId="46AFEB99" w14:textId="77777777" w:rsidR="00B66648" w:rsidRPr="00973078" w:rsidRDefault="00B66648" w:rsidP="00B66648">
      <w:pPr>
        <w:numPr>
          <w:ilvl w:val="1"/>
          <w:numId w:val="20"/>
        </w:numPr>
        <w:spacing w:after="200"/>
      </w:pPr>
      <w:r w:rsidRPr="00973078">
        <w:t>Aftësitë e prezantimit (Pitching)</w:t>
      </w:r>
    </w:p>
    <w:p w14:paraId="65EE20E0" w14:textId="77777777" w:rsidR="00B66648" w:rsidRPr="00973078" w:rsidRDefault="00B66648" w:rsidP="00B66648">
      <w:r w:rsidRPr="00973078">
        <w:t>Trajnimet duhet të sigurojnë përgatitje të pjesëmarrësve për përballimin e sfidave reale dhe bashkëpunimin në ekipe ndërdisiplinore.</w:t>
      </w:r>
    </w:p>
    <w:p w14:paraId="7B701879" w14:textId="77777777" w:rsidR="00B66648" w:rsidRDefault="00B66648" w:rsidP="00B66648">
      <w:pPr>
        <w:rPr>
          <w:b/>
          <w:bCs/>
          <w:i/>
          <w:iCs/>
        </w:rPr>
      </w:pPr>
    </w:p>
    <w:p w14:paraId="1667D7C4" w14:textId="77777777" w:rsidR="00B66648" w:rsidRPr="00973078" w:rsidRDefault="00B66648" w:rsidP="00B66648">
      <w:r w:rsidRPr="00973078">
        <w:rPr>
          <w:b/>
          <w:bCs/>
          <w:i/>
          <w:iCs/>
        </w:rPr>
        <w:t>Menaxhimi i pjesëmarrësve</w:t>
      </w:r>
      <w:r w:rsidRPr="00973078">
        <w:br/>
        <w:t>Operatori duhet të menaxhojë procesin e aplikimeve, filtrimin e kandidatëve dhe formimin e ekipeve ndërdisiplinore, duke garantuar përfshirje të drejtë dhe balancë midis profileve të ndryshme të pjesëmarrësve.</w:t>
      </w:r>
    </w:p>
    <w:p w14:paraId="28CD2CC8" w14:textId="77777777" w:rsidR="00B66648" w:rsidRDefault="00B66648" w:rsidP="00B66648">
      <w:pPr>
        <w:rPr>
          <w:b/>
          <w:bCs/>
          <w:i/>
          <w:iCs/>
        </w:rPr>
      </w:pPr>
    </w:p>
    <w:p w14:paraId="623BBF6F" w14:textId="77777777" w:rsidR="00B66648" w:rsidRPr="00973078" w:rsidRDefault="00B66648" w:rsidP="00B66648">
      <w:r w:rsidRPr="00973078">
        <w:rPr>
          <w:b/>
          <w:bCs/>
          <w:i/>
          <w:iCs/>
        </w:rPr>
        <w:t>Promovimi dhe marketingu i eventit</w:t>
      </w:r>
      <w:r w:rsidRPr="00973078">
        <w:br/>
        <w:t>Operatori duhet të ketë kapacitet për marketing dhe publikim të thirrjeve për pjesëmarrje në rrjete sociale, media lokale dhe universitete. Përgjegjësia përfshin gjithashtu krijimin dhe shpërndarjen e materialeve logistike dhe mjeteve didaktive që nevojiten për zbatimin e projektit.</w:t>
      </w:r>
    </w:p>
    <w:p w14:paraId="292BE9CE" w14:textId="77777777" w:rsidR="00B66648" w:rsidRDefault="00B66648" w:rsidP="00B66648">
      <w:pPr>
        <w:rPr>
          <w:b/>
          <w:bCs/>
          <w:i/>
          <w:iCs/>
        </w:rPr>
      </w:pPr>
    </w:p>
    <w:p w14:paraId="14B54D91" w14:textId="77777777" w:rsidR="00B66648" w:rsidRPr="00973078" w:rsidRDefault="00B66648" w:rsidP="00B66648">
      <w:r w:rsidRPr="00973078">
        <w:rPr>
          <w:b/>
          <w:bCs/>
          <w:i/>
          <w:iCs/>
        </w:rPr>
        <w:t>Përvojë në bashkëpunim me bizneset lokale</w:t>
      </w:r>
      <w:r w:rsidRPr="00973078">
        <w:rPr>
          <w:b/>
          <w:bCs/>
          <w:i/>
          <w:iCs/>
        </w:rPr>
        <w:br/>
      </w:r>
      <w:r w:rsidRPr="00973078">
        <w:t>Operatori duhet të ketë aftësi për të identifikuar sfidat reale të bizneseve dhe për t’i integruar ato në hackathon, duke garantuar që zgjidhjet e zhvilluara të jenë të dobishme dhe të zbatueshme në tregun lokal.</w:t>
      </w:r>
    </w:p>
    <w:p w14:paraId="0A6D8354" w14:textId="77777777" w:rsidR="00B66648" w:rsidRDefault="00B66648" w:rsidP="00B66648">
      <w:pPr>
        <w:rPr>
          <w:b/>
          <w:bCs/>
          <w:i/>
          <w:iCs/>
        </w:rPr>
      </w:pPr>
    </w:p>
    <w:p w14:paraId="2653E437" w14:textId="77777777" w:rsidR="00B66648" w:rsidRDefault="00B66648" w:rsidP="00B66648">
      <w:r w:rsidRPr="00973078">
        <w:rPr>
          <w:b/>
          <w:bCs/>
          <w:i/>
          <w:iCs/>
        </w:rPr>
        <w:t>Raportimi dhe dokumentimi</w:t>
      </w:r>
      <w:r w:rsidRPr="00973078">
        <w:br/>
        <w:t>Operatori duhet të dokumentojë të gjitha fazat e eventit, duke përfshirë aktivitetet, rezultatet, prototipet dhe rekomandimet për partnerët. Raportet duhet të jenë të qarta, të strukturuara dhe të lehta për verifikim.</w:t>
      </w:r>
    </w:p>
    <w:p w14:paraId="64B02141" w14:textId="77777777" w:rsidR="00324A0E" w:rsidRPr="00E600D1" w:rsidRDefault="00324A0E" w:rsidP="00305D98">
      <w:pPr>
        <w:spacing w:line="360" w:lineRule="auto"/>
        <w:jc w:val="both"/>
        <w:rPr>
          <w:i/>
          <w:iCs/>
        </w:rPr>
      </w:pPr>
    </w:p>
    <w:p w14:paraId="65580360" w14:textId="77777777" w:rsidR="00B66648" w:rsidRPr="00973078" w:rsidRDefault="00305D98" w:rsidP="00B66648">
      <w:pPr>
        <w:tabs>
          <w:tab w:val="num" w:pos="900"/>
        </w:tabs>
        <w:spacing w:after="80"/>
        <w:jc w:val="both"/>
        <w:rPr>
          <w:b/>
          <w:iCs/>
        </w:rPr>
      </w:pPr>
      <w:r w:rsidRPr="00F22F83">
        <w:rPr>
          <w:b/>
          <w:iCs/>
        </w:rPr>
        <w:t xml:space="preserve">II. Afati i shërbimit :  </w:t>
      </w:r>
      <w:r w:rsidR="00B66648">
        <w:rPr>
          <w:b/>
          <w:iCs/>
        </w:rPr>
        <w:t xml:space="preserve">2 (dy) muaj nga data e lidhjes se kontrates </w:t>
      </w:r>
    </w:p>
    <w:p w14:paraId="7C8658CE" w14:textId="77777777" w:rsidR="00B66648" w:rsidRPr="007E2995" w:rsidRDefault="00B66648" w:rsidP="00B66648">
      <w:pPr>
        <w:tabs>
          <w:tab w:val="num" w:pos="900"/>
        </w:tabs>
        <w:spacing w:after="80"/>
        <w:jc w:val="both"/>
        <w:rPr>
          <w:b/>
          <w:i/>
          <w:iCs/>
        </w:rPr>
      </w:pPr>
      <w:bookmarkStart w:id="2" w:name="_Hlk203216934"/>
      <w:r w:rsidRPr="007E2995">
        <w:rPr>
          <w:i/>
          <w:iCs/>
        </w:rPr>
        <w:t>Afati i kontratës që do të lidhet me operatorin fitues do të jetë i vlefshëm 2 (dy) muaj. Ky afat është përcaktuar për të siguruar zbatimin dhe përfundimin e shërbimeve objekt kontrate brenda të njëjtit vit buxhetor, duke respektuar parimet e planifikimit dhe ekzekutimit të buxhetit sipas legjislacionit financiar në fuqi.</w:t>
      </w:r>
    </w:p>
    <w:bookmarkEnd w:id="2"/>
    <w:p w14:paraId="1F06B993" w14:textId="77777777" w:rsidR="00B66648" w:rsidRDefault="00B66648" w:rsidP="00B66648">
      <w:pPr>
        <w:tabs>
          <w:tab w:val="num" w:pos="900"/>
        </w:tabs>
        <w:spacing w:after="80"/>
        <w:jc w:val="both"/>
      </w:pPr>
    </w:p>
    <w:p w14:paraId="4909DC5C" w14:textId="17011170" w:rsidR="00B66648" w:rsidRPr="00973078" w:rsidRDefault="00B66648" w:rsidP="00B66648">
      <w:pPr>
        <w:tabs>
          <w:tab w:val="num" w:pos="900"/>
        </w:tabs>
        <w:spacing w:after="80"/>
        <w:jc w:val="both"/>
      </w:pPr>
      <w:r w:rsidRPr="007E2995">
        <w:t xml:space="preserve">Kontrata do të përcaktojë </w:t>
      </w:r>
      <w:r w:rsidRPr="007E2995">
        <w:rPr>
          <w:rStyle w:val="Strong"/>
        </w:rPr>
        <w:t xml:space="preserve">çmimin dhe do të përcaktojë operatorin fitues. </w:t>
      </w:r>
      <w:r w:rsidRPr="007E2995">
        <w:t>Rimbursimi nga Bashkia Korçë do të kryhet në mënyrë të plotë, pas përfundimit të kontratës, në përputhje me dispozitat e kontratës dhe dokumentacionin mbështetës të miratuar.</w:t>
      </w:r>
    </w:p>
    <w:p w14:paraId="0DF9AD23" w14:textId="1A578346" w:rsidR="00437353" w:rsidRPr="005A25F5" w:rsidRDefault="00437353" w:rsidP="00B66648">
      <w:pPr>
        <w:tabs>
          <w:tab w:val="num" w:pos="900"/>
        </w:tabs>
        <w:spacing w:after="80"/>
        <w:jc w:val="both"/>
      </w:pPr>
    </w:p>
    <w:p w14:paraId="3E73D23C" w14:textId="40540DE8" w:rsidR="00423645" w:rsidRPr="009729CD" w:rsidRDefault="005952AA" w:rsidP="009729CD">
      <w:pPr>
        <w:pStyle w:val="NormalWeb"/>
        <w:tabs>
          <w:tab w:val="left" w:pos="270"/>
          <w:tab w:val="left" w:pos="360"/>
        </w:tabs>
        <w:spacing w:before="0" w:beforeAutospacing="0" w:after="0" w:afterAutospacing="0" w:line="360" w:lineRule="auto"/>
        <w:ind w:hanging="90"/>
        <w:jc w:val="both"/>
        <w:rPr>
          <w:color w:val="0000FF"/>
          <w:u w:val="single"/>
        </w:rPr>
      </w:pPr>
      <w:r>
        <w:rPr>
          <w:rFonts w:ascii="Times New Roman" w:hAnsi="Times New Roman"/>
          <w:sz w:val="24"/>
          <w:lang w:val="sq-AL"/>
        </w:rPr>
        <w:t xml:space="preserve"> </w:t>
      </w:r>
    </w:p>
    <w:p w14:paraId="7C551C50" w14:textId="600A059B" w:rsidR="00423645" w:rsidRDefault="00423645" w:rsidP="00437353">
      <w:pPr>
        <w:pStyle w:val="NormalWeb"/>
        <w:tabs>
          <w:tab w:val="left" w:pos="270"/>
          <w:tab w:val="left" w:pos="360"/>
        </w:tabs>
        <w:spacing w:before="0" w:beforeAutospacing="0" w:after="0" w:afterAutospacing="0" w:line="360" w:lineRule="auto"/>
        <w:ind w:hanging="90"/>
        <w:jc w:val="center"/>
        <w:rPr>
          <w:rFonts w:ascii="Times New Roman" w:hAnsi="Times New Roman"/>
          <w:b/>
          <w:sz w:val="24"/>
          <w:u w:val="single"/>
          <w:lang w:val="sq-AL"/>
        </w:rPr>
      </w:pPr>
      <w:r w:rsidRPr="00B875C8">
        <w:rPr>
          <w:rFonts w:ascii="Times New Roman" w:hAnsi="Times New Roman"/>
          <w:b/>
          <w:sz w:val="24"/>
          <w:u w:val="single"/>
          <w:lang w:val="sq-AL"/>
        </w:rPr>
        <w:t>KOMISIONI</w:t>
      </w:r>
    </w:p>
    <w:p w14:paraId="7B85F6E7" w14:textId="77777777" w:rsidR="00B66648" w:rsidRDefault="00B66648" w:rsidP="00437353">
      <w:pPr>
        <w:pStyle w:val="NormalWeb"/>
        <w:tabs>
          <w:tab w:val="left" w:pos="270"/>
          <w:tab w:val="left" w:pos="360"/>
        </w:tabs>
        <w:spacing w:before="0" w:beforeAutospacing="0" w:after="0" w:afterAutospacing="0" w:line="360" w:lineRule="auto"/>
        <w:ind w:hanging="90"/>
        <w:jc w:val="center"/>
        <w:rPr>
          <w:rFonts w:ascii="Times New Roman" w:hAnsi="Times New Roman"/>
          <w:b/>
          <w:sz w:val="24"/>
          <w:u w:val="single"/>
          <w:lang w:val="sq-AL"/>
        </w:rPr>
      </w:pPr>
    </w:p>
    <w:p w14:paraId="1DEFD36B" w14:textId="77777777" w:rsidR="0010027A" w:rsidRDefault="0010027A" w:rsidP="002A0D17">
      <w:pPr>
        <w:tabs>
          <w:tab w:val="left" w:pos="3870"/>
        </w:tabs>
        <w:spacing w:line="360" w:lineRule="auto"/>
        <w:jc w:val="both"/>
      </w:pPr>
    </w:p>
    <w:p w14:paraId="148E6779" w14:textId="77777777" w:rsidR="009638B8" w:rsidRPr="00486F6E" w:rsidRDefault="009638B8" w:rsidP="0010027A">
      <w:pPr>
        <w:pStyle w:val="NormalWeb"/>
        <w:tabs>
          <w:tab w:val="left" w:pos="270"/>
          <w:tab w:val="left" w:pos="360"/>
        </w:tabs>
        <w:spacing w:before="0" w:beforeAutospacing="0" w:after="0" w:afterAutospacing="0" w:line="360" w:lineRule="auto"/>
        <w:jc w:val="both"/>
        <w:rPr>
          <w:rFonts w:ascii="Times New Roman" w:hAnsi="Times New Roman"/>
          <w:szCs w:val="22"/>
          <w:lang w:val="sq-AL"/>
        </w:rPr>
      </w:pPr>
    </w:p>
    <w:p w14:paraId="362437E4" w14:textId="77777777" w:rsidR="006831E5" w:rsidRDefault="006831E5" w:rsidP="00B21DF4">
      <w:pPr>
        <w:pStyle w:val="NoSpacing"/>
        <w:spacing w:line="276" w:lineRule="auto"/>
        <w:jc w:val="both"/>
        <w:rPr>
          <w:b/>
          <w:bCs/>
          <w:color w:val="000000"/>
        </w:rPr>
      </w:pPr>
    </w:p>
    <w:p w14:paraId="268102BE" w14:textId="77777777" w:rsidR="00F33704" w:rsidRDefault="00F33704" w:rsidP="00A345E2">
      <w:pPr>
        <w:autoSpaceDE w:val="0"/>
        <w:autoSpaceDN w:val="0"/>
        <w:adjustRightInd w:val="0"/>
        <w:jc w:val="center"/>
        <w:rPr>
          <w:b/>
          <w:bCs/>
          <w:color w:val="000000"/>
        </w:rPr>
      </w:pPr>
    </w:p>
    <w:p w14:paraId="3E52EF7E" w14:textId="77777777" w:rsidR="00A814DC" w:rsidRPr="00481E91" w:rsidRDefault="00A814DC" w:rsidP="00481E91">
      <w:pPr>
        <w:autoSpaceDE w:val="0"/>
        <w:autoSpaceDN w:val="0"/>
        <w:adjustRightInd w:val="0"/>
        <w:jc w:val="center"/>
        <w:rPr>
          <w:b/>
          <w:color w:val="000000"/>
        </w:rPr>
      </w:pPr>
    </w:p>
    <w:sectPr w:rsidR="00A814DC" w:rsidRPr="00481E91" w:rsidSect="009729CD">
      <w:headerReference w:type="default" r:id="rId10"/>
      <w:footerReference w:type="default" r:id="rId11"/>
      <w:pgSz w:w="12240" w:h="15840"/>
      <w:pgMar w:top="1440" w:right="1440" w:bottom="1440" w:left="1440" w:header="288"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AA0E57" w14:textId="77777777" w:rsidR="005024D8" w:rsidRDefault="005024D8" w:rsidP="001C6847">
      <w:r>
        <w:separator/>
      </w:r>
    </w:p>
  </w:endnote>
  <w:endnote w:type="continuationSeparator" w:id="0">
    <w:p w14:paraId="4704AAC6" w14:textId="77777777" w:rsidR="005024D8" w:rsidRDefault="005024D8" w:rsidP="001C6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New serif">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507732"/>
      <w:docPartObj>
        <w:docPartGallery w:val="Page Numbers (Bottom of Page)"/>
        <w:docPartUnique/>
      </w:docPartObj>
    </w:sdtPr>
    <w:sdtEndPr/>
    <w:sdtContent>
      <w:p w14:paraId="4EC4F54F" w14:textId="77777777" w:rsidR="00FA5A66" w:rsidRPr="00FA70D8" w:rsidRDefault="008B7DE9" w:rsidP="00A21FE7">
        <w:pPr>
          <w:pStyle w:val="Footer"/>
          <w:tabs>
            <w:tab w:val="clear" w:pos="9360"/>
            <w:tab w:val="right" w:pos="10530"/>
          </w:tabs>
          <w:ind w:right="-1080"/>
          <w:rPr>
            <w:sz w:val="20"/>
          </w:rPr>
        </w:pPr>
        <w:r>
          <w:t xml:space="preserve"> </w:t>
        </w:r>
      </w:p>
    </w:sdtContent>
  </w:sdt>
  <w:p w14:paraId="7503C8EA" w14:textId="77777777" w:rsidR="00FA70D8" w:rsidRPr="00FA70D8" w:rsidRDefault="00FA5A66" w:rsidP="00FA70D8">
    <w:pPr>
      <w:pStyle w:val="Footer"/>
      <w:pBdr>
        <w:top w:val="thinThickSmallGap" w:sz="24" w:space="1" w:color="622423" w:themeColor="accent2" w:themeShade="7F"/>
      </w:pBdr>
      <w:tabs>
        <w:tab w:val="right" w:pos="9893"/>
      </w:tabs>
      <w:jc w:val="center"/>
      <w:rPr>
        <w:rFonts w:asciiTheme="majorHAnsi" w:hAnsiTheme="majorHAnsi"/>
      </w:rPr>
    </w:pPr>
    <w:r>
      <w:rPr>
        <w:sz w:val="20"/>
        <w:szCs w:val="20"/>
      </w:rPr>
      <w:t xml:space="preserve">  Ad.: L.12, Blv.”Shën Gjergji”, Nr.12, Korçë, K.P. 7001, Tel./Fax +35582243353, email: </w:t>
    </w:r>
    <w:hyperlink r:id="rId1" w:tgtFrame="_blank" w:history="1">
      <w:r>
        <w:rPr>
          <w:rStyle w:val="Hyperlink"/>
          <w:rFonts w:ascii="New serif" w:hAnsi="New serif"/>
          <w:color w:val="1155CC"/>
          <w:sz w:val="20"/>
          <w:szCs w:val="20"/>
          <w:shd w:val="clear" w:color="auto" w:fill="FFFFFF"/>
        </w:rPr>
        <w:t>info@bashkiakorce.gov.al</w:t>
      </w:r>
    </w:hyperlink>
    <w:r>
      <w:rPr>
        <w:sz w:val="20"/>
        <w:szCs w:val="20"/>
      </w:rPr>
      <w:tab/>
      <w:t xml:space="preserve"> </w:t>
    </w:r>
  </w:p>
  <w:p w14:paraId="2D3FA475" w14:textId="77777777" w:rsidR="008B7DE9" w:rsidRDefault="008B7D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9F6E7B" w14:textId="77777777" w:rsidR="005024D8" w:rsidRDefault="005024D8" w:rsidP="001C6847">
      <w:r>
        <w:separator/>
      </w:r>
    </w:p>
  </w:footnote>
  <w:footnote w:type="continuationSeparator" w:id="0">
    <w:p w14:paraId="553E101A" w14:textId="77777777" w:rsidR="005024D8" w:rsidRDefault="005024D8" w:rsidP="001C68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BB8421" w14:textId="77777777" w:rsidR="00A21FE7" w:rsidRDefault="00A21FE7" w:rsidP="00E02AE7">
    <w:pPr>
      <w:pStyle w:val="Header"/>
      <w:jc w:val="right"/>
      <w:rPr>
        <w:b/>
      </w:rPr>
    </w:pPr>
  </w:p>
  <w:p w14:paraId="2BC8BF28" w14:textId="77777777" w:rsidR="00A21FE7" w:rsidRPr="00E02AE7" w:rsidRDefault="00A21FE7" w:rsidP="003702E9">
    <w:pPr>
      <w:pStyle w:val="Head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E1162"/>
    <w:multiLevelType w:val="hybridMultilevel"/>
    <w:tmpl w:val="3870A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21D89"/>
    <w:multiLevelType w:val="hybridMultilevel"/>
    <w:tmpl w:val="8D5C73DC"/>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1E4620D2"/>
    <w:multiLevelType w:val="hybridMultilevel"/>
    <w:tmpl w:val="5B764EB6"/>
    <w:lvl w:ilvl="0" w:tplc="0409000B">
      <w:start w:val="1"/>
      <w:numFmt w:val="bullet"/>
      <w:lvlText w:val=""/>
      <w:lvlJc w:val="left"/>
      <w:pPr>
        <w:ind w:left="1800" w:hanging="360"/>
      </w:pPr>
      <w:rPr>
        <w:rFonts w:ascii="Wingdings" w:hAnsi="Wingdings" w:hint="default"/>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3" w15:restartNumberingAfterBreak="0">
    <w:nsid w:val="28895AF9"/>
    <w:multiLevelType w:val="hybridMultilevel"/>
    <w:tmpl w:val="95602BF6"/>
    <w:lvl w:ilvl="0" w:tplc="0409000B">
      <w:start w:val="1"/>
      <w:numFmt w:val="bullet"/>
      <w:lvlText w:val=""/>
      <w:lvlJc w:val="left"/>
      <w:pPr>
        <w:ind w:left="14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2E942E3D"/>
    <w:multiLevelType w:val="multilevel"/>
    <w:tmpl w:val="4FFCDDB2"/>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B31544"/>
    <w:multiLevelType w:val="hybridMultilevel"/>
    <w:tmpl w:val="2B108852"/>
    <w:lvl w:ilvl="0" w:tplc="0409000B">
      <w:start w:val="1"/>
      <w:numFmt w:val="bullet"/>
      <w:lvlText w:val=""/>
      <w:lvlJc w:val="left"/>
      <w:pPr>
        <w:ind w:left="14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32AA6535"/>
    <w:multiLevelType w:val="multilevel"/>
    <w:tmpl w:val="EC6A2172"/>
    <w:lvl w:ilvl="0">
      <w:start w:val="1"/>
      <w:numFmt w:val="upperRoman"/>
      <w:lvlText w:val="%1"/>
      <w:lvlJc w:val="left"/>
      <w:pPr>
        <w:tabs>
          <w:tab w:val="num" w:pos="360"/>
        </w:tabs>
        <w:ind w:left="360" w:hanging="360"/>
      </w:pPr>
      <w:rPr>
        <w:rFonts w:hint="default"/>
      </w:rPr>
    </w:lvl>
    <w:lvl w:ilvl="1">
      <w:start w:val="1"/>
      <w:numFmt w:val="decimal"/>
      <w:pStyle w:val="SLparagraph"/>
      <w:lvlText w:val="%1.%2"/>
      <w:lvlJc w:val="left"/>
      <w:pPr>
        <w:tabs>
          <w:tab w:val="num" w:pos="360"/>
        </w:tabs>
        <w:ind w:left="360" w:hanging="360"/>
      </w:pPr>
      <w:rPr>
        <w:rFonts w:ascii="Times New Roman" w:hAnsi="Times New Roman" w:cs="Times New Roman"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3E754763"/>
    <w:multiLevelType w:val="hybridMultilevel"/>
    <w:tmpl w:val="D6C6154E"/>
    <w:lvl w:ilvl="0" w:tplc="D0306AA0">
      <w:start w:val="1"/>
      <w:numFmt w:val="lowerLetter"/>
      <w:lvlText w:val="%1)"/>
      <w:lvlJc w:val="left"/>
      <w:pPr>
        <w:ind w:left="18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15:restartNumberingAfterBreak="0">
    <w:nsid w:val="46975FE4"/>
    <w:multiLevelType w:val="hybridMultilevel"/>
    <w:tmpl w:val="07D4BBEE"/>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15:restartNumberingAfterBreak="0">
    <w:nsid w:val="479151A3"/>
    <w:multiLevelType w:val="hybridMultilevel"/>
    <w:tmpl w:val="35FAFE8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4E572F64"/>
    <w:multiLevelType w:val="hybridMultilevel"/>
    <w:tmpl w:val="7F2C320E"/>
    <w:lvl w:ilvl="0" w:tplc="04090001">
      <w:start w:val="1"/>
      <w:numFmt w:val="bullet"/>
      <w:lvlText w:val=""/>
      <w:lvlJc w:val="left"/>
      <w:pPr>
        <w:ind w:left="21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15:restartNumberingAfterBreak="0">
    <w:nsid w:val="53C02C63"/>
    <w:multiLevelType w:val="multilevel"/>
    <w:tmpl w:val="A3B623EA"/>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58A447DE"/>
    <w:multiLevelType w:val="hybridMultilevel"/>
    <w:tmpl w:val="DE448DC2"/>
    <w:lvl w:ilvl="0" w:tplc="0409000B">
      <w:start w:val="1"/>
      <w:numFmt w:val="bullet"/>
      <w:lvlText w:val=""/>
      <w:lvlJc w:val="left"/>
      <w:pPr>
        <w:ind w:left="1800" w:hanging="360"/>
      </w:pPr>
      <w:rPr>
        <w:rFonts w:ascii="Wingdings" w:hAnsi="Wingdings" w:hint="default"/>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3" w15:restartNumberingAfterBreak="0">
    <w:nsid w:val="59F42EC6"/>
    <w:multiLevelType w:val="multilevel"/>
    <w:tmpl w:val="69348E0C"/>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start w:val="1"/>
      <w:numFmt w:val="lowerLetter"/>
      <w:lvlText w:val="%3)"/>
      <w:lvlJc w:val="left"/>
      <w:pPr>
        <w:ind w:left="2160" w:hanging="360"/>
      </w:pPr>
      <w:rPr>
        <w:rFonts w:hint="default"/>
        <w:sz w:val="22"/>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DA24C93"/>
    <w:multiLevelType w:val="hybridMultilevel"/>
    <w:tmpl w:val="30BE64FE"/>
    <w:lvl w:ilvl="0" w:tplc="FCAE4032">
      <w:start w:val="1"/>
      <w:numFmt w:val="bullet"/>
      <w:lvlText w:val="-"/>
      <w:lvlJc w:val="left"/>
      <w:pPr>
        <w:ind w:left="108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15:restartNumberingAfterBreak="0">
    <w:nsid w:val="6F7931D3"/>
    <w:multiLevelType w:val="hybridMultilevel"/>
    <w:tmpl w:val="056C747A"/>
    <w:lvl w:ilvl="0" w:tplc="57A272F8">
      <w:start w:val="1"/>
      <w:numFmt w:val="upperRoman"/>
      <w:lvlText w:val="%1."/>
      <w:lvlJc w:val="left"/>
      <w:pPr>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 w15:restartNumberingAfterBreak="0">
    <w:nsid w:val="701223F8"/>
    <w:multiLevelType w:val="hybridMultilevel"/>
    <w:tmpl w:val="94981C1C"/>
    <w:lvl w:ilvl="0" w:tplc="8EF830E8">
      <w:numFmt w:val="bullet"/>
      <w:lvlText w:val="-"/>
      <w:lvlJc w:val="left"/>
      <w:pPr>
        <w:ind w:left="1800" w:hanging="360"/>
      </w:pPr>
      <w:rPr>
        <w:rFonts w:ascii="Times New Roman" w:eastAsiaTheme="minorEastAsia"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0"/>
  </w:num>
  <w:num w:numId="10">
    <w:abstractNumId w:val="8"/>
  </w:num>
  <w:num w:numId="11">
    <w:abstractNumId w:val="5"/>
  </w:num>
  <w:num w:numId="12">
    <w:abstractNumId w:val="2"/>
  </w:num>
  <w:num w:numId="13">
    <w:abstractNumId w:val="12"/>
  </w:num>
  <w:num w:numId="14">
    <w:abstractNumId w:val="1"/>
  </w:num>
  <w:num w:numId="15">
    <w:abstractNumId w:val="16"/>
  </w:num>
  <w:num w:numId="16">
    <w:abstractNumId w:val="9"/>
  </w:num>
  <w:num w:numId="17">
    <w:abstractNumId w:val="4"/>
  </w:num>
  <w:num w:numId="18">
    <w:abstractNumId w:val="11"/>
  </w:num>
  <w:num w:numId="19">
    <w:abstractNumId w:val="7"/>
  </w:num>
  <w:num w:numId="20">
    <w:abstractNumId w:val="1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0AB4"/>
    <w:rsid w:val="000009B2"/>
    <w:rsid w:val="0000106B"/>
    <w:rsid w:val="000025AB"/>
    <w:rsid w:val="0000395F"/>
    <w:rsid w:val="00003BEC"/>
    <w:rsid w:val="00005DCC"/>
    <w:rsid w:val="0000631E"/>
    <w:rsid w:val="0000662E"/>
    <w:rsid w:val="00011728"/>
    <w:rsid w:val="0001216F"/>
    <w:rsid w:val="000162DD"/>
    <w:rsid w:val="00016F0B"/>
    <w:rsid w:val="00017FA1"/>
    <w:rsid w:val="00020388"/>
    <w:rsid w:val="00022903"/>
    <w:rsid w:val="00025580"/>
    <w:rsid w:val="000309F6"/>
    <w:rsid w:val="00031F4C"/>
    <w:rsid w:val="000340FB"/>
    <w:rsid w:val="00037613"/>
    <w:rsid w:val="00040B2D"/>
    <w:rsid w:val="000416D1"/>
    <w:rsid w:val="00047191"/>
    <w:rsid w:val="00050A80"/>
    <w:rsid w:val="00050EBB"/>
    <w:rsid w:val="000525C8"/>
    <w:rsid w:val="000529A5"/>
    <w:rsid w:val="000532A3"/>
    <w:rsid w:val="00053564"/>
    <w:rsid w:val="000562B2"/>
    <w:rsid w:val="00056C24"/>
    <w:rsid w:val="0006076F"/>
    <w:rsid w:val="000752D1"/>
    <w:rsid w:val="000771C7"/>
    <w:rsid w:val="0007764D"/>
    <w:rsid w:val="00077FA7"/>
    <w:rsid w:val="00082D5B"/>
    <w:rsid w:val="000878ED"/>
    <w:rsid w:val="00087B83"/>
    <w:rsid w:val="00091858"/>
    <w:rsid w:val="00094FAB"/>
    <w:rsid w:val="000A1C57"/>
    <w:rsid w:val="000A3048"/>
    <w:rsid w:val="000A5850"/>
    <w:rsid w:val="000B3387"/>
    <w:rsid w:val="000B4896"/>
    <w:rsid w:val="000B7273"/>
    <w:rsid w:val="000C767A"/>
    <w:rsid w:val="000D0DC9"/>
    <w:rsid w:val="000D20E5"/>
    <w:rsid w:val="000D2878"/>
    <w:rsid w:val="000D38B6"/>
    <w:rsid w:val="000D4190"/>
    <w:rsid w:val="000D6D77"/>
    <w:rsid w:val="000D7C36"/>
    <w:rsid w:val="000E2B09"/>
    <w:rsid w:val="000E45B2"/>
    <w:rsid w:val="000E532B"/>
    <w:rsid w:val="000F000F"/>
    <w:rsid w:val="000F46A4"/>
    <w:rsid w:val="0010027A"/>
    <w:rsid w:val="00105B78"/>
    <w:rsid w:val="00112B62"/>
    <w:rsid w:val="00113F17"/>
    <w:rsid w:val="00114178"/>
    <w:rsid w:val="00114834"/>
    <w:rsid w:val="00114E04"/>
    <w:rsid w:val="0011777C"/>
    <w:rsid w:val="001203D4"/>
    <w:rsid w:val="00120DE8"/>
    <w:rsid w:val="00121B50"/>
    <w:rsid w:val="00125100"/>
    <w:rsid w:val="00130316"/>
    <w:rsid w:val="001316A4"/>
    <w:rsid w:val="001355AD"/>
    <w:rsid w:val="00136116"/>
    <w:rsid w:val="001365BD"/>
    <w:rsid w:val="0014532E"/>
    <w:rsid w:val="001479B0"/>
    <w:rsid w:val="00147E4C"/>
    <w:rsid w:val="0015000A"/>
    <w:rsid w:val="00150527"/>
    <w:rsid w:val="00150D86"/>
    <w:rsid w:val="00152215"/>
    <w:rsid w:val="00152658"/>
    <w:rsid w:val="00163260"/>
    <w:rsid w:val="00164355"/>
    <w:rsid w:val="0016477A"/>
    <w:rsid w:val="0017098B"/>
    <w:rsid w:val="00175852"/>
    <w:rsid w:val="0017664E"/>
    <w:rsid w:val="00180A65"/>
    <w:rsid w:val="001811D6"/>
    <w:rsid w:val="0018205E"/>
    <w:rsid w:val="001835A5"/>
    <w:rsid w:val="001847D0"/>
    <w:rsid w:val="001875CF"/>
    <w:rsid w:val="001A0017"/>
    <w:rsid w:val="001A7BF7"/>
    <w:rsid w:val="001C2251"/>
    <w:rsid w:val="001C6436"/>
    <w:rsid w:val="001C6847"/>
    <w:rsid w:val="001D573B"/>
    <w:rsid w:val="001E0DD6"/>
    <w:rsid w:val="001E1524"/>
    <w:rsid w:val="001E3DC3"/>
    <w:rsid w:val="001E4A38"/>
    <w:rsid w:val="001F0A07"/>
    <w:rsid w:val="001F1BAF"/>
    <w:rsid w:val="001F3765"/>
    <w:rsid w:val="00201109"/>
    <w:rsid w:val="00201CB5"/>
    <w:rsid w:val="00203F7D"/>
    <w:rsid w:val="00204E21"/>
    <w:rsid w:val="00206547"/>
    <w:rsid w:val="00207B8F"/>
    <w:rsid w:val="00211B88"/>
    <w:rsid w:val="00213C2A"/>
    <w:rsid w:val="00214862"/>
    <w:rsid w:val="00221E99"/>
    <w:rsid w:val="00223A4D"/>
    <w:rsid w:val="002253CD"/>
    <w:rsid w:val="00225BA7"/>
    <w:rsid w:val="00227627"/>
    <w:rsid w:val="0022781D"/>
    <w:rsid w:val="0023124B"/>
    <w:rsid w:val="00235744"/>
    <w:rsid w:val="00235E4E"/>
    <w:rsid w:val="0023669D"/>
    <w:rsid w:val="00236F52"/>
    <w:rsid w:val="00237E38"/>
    <w:rsid w:val="00247A5F"/>
    <w:rsid w:val="002518D6"/>
    <w:rsid w:val="00251C1D"/>
    <w:rsid w:val="00252031"/>
    <w:rsid w:val="00252854"/>
    <w:rsid w:val="00256B60"/>
    <w:rsid w:val="002619F8"/>
    <w:rsid w:val="002646F5"/>
    <w:rsid w:val="00264848"/>
    <w:rsid w:val="00265AC1"/>
    <w:rsid w:val="002663DE"/>
    <w:rsid w:val="0027133A"/>
    <w:rsid w:val="002742DE"/>
    <w:rsid w:val="00276855"/>
    <w:rsid w:val="00276D8E"/>
    <w:rsid w:val="0028015C"/>
    <w:rsid w:val="00291596"/>
    <w:rsid w:val="002A0D17"/>
    <w:rsid w:val="002A118C"/>
    <w:rsid w:val="002A1253"/>
    <w:rsid w:val="002A42C3"/>
    <w:rsid w:val="002A46B8"/>
    <w:rsid w:val="002A6E99"/>
    <w:rsid w:val="002B51CC"/>
    <w:rsid w:val="002B54C3"/>
    <w:rsid w:val="002C06B0"/>
    <w:rsid w:val="002C0FAA"/>
    <w:rsid w:val="002C168A"/>
    <w:rsid w:val="002C2BB0"/>
    <w:rsid w:val="002D16DE"/>
    <w:rsid w:val="002E0E28"/>
    <w:rsid w:val="002E5CF9"/>
    <w:rsid w:val="002E63EF"/>
    <w:rsid w:val="002E6E3A"/>
    <w:rsid w:val="002E7EAD"/>
    <w:rsid w:val="002F240B"/>
    <w:rsid w:val="002F5C19"/>
    <w:rsid w:val="003002A3"/>
    <w:rsid w:val="0030477D"/>
    <w:rsid w:val="0030568E"/>
    <w:rsid w:val="00305D98"/>
    <w:rsid w:val="00311461"/>
    <w:rsid w:val="00313146"/>
    <w:rsid w:val="003137D3"/>
    <w:rsid w:val="00317CF2"/>
    <w:rsid w:val="003238D2"/>
    <w:rsid w:val="00324A0E"/>
    <w:rsid w:val="00325877"/>
    <w:rsid w:val="00326A9D"/>
    <w:rsid w:val="00326DBB"/>
    <w:rsid w:val="00327772"/>
    <w:rsid w:val="00330104"/>
    <w:rsid w:val="003325BF"/>
    <w:rsid w:val="00333256"/>
    <w:rsid w:val="00333A45"/>
    <w:rsid w:val="003363F2"/>
    <w:rsid w:val="003374DF"/>
    <w:rsid w:val="00342189"/>
    <w:rsid w:val="003434EC"/>
    <w:rsid w:val="003475D5"/>
    <w:rsid w:val="0034798D"/>
    <w:rsid w:val="00347ECB"/>
    <w:rsid w:val="00350511"/>
    <w:rsid w:val="00353E48"/>
    <w:rsid w:val="0036036C"/>
    <w:rsid w:val="0036264F"/>
    <w:rsid w:val="00363462"/>
    <w:rsid w:val="00363568"/>
    <w:rsid w:val="00363E8E"/>
    <w:rsid w:val="00370031"/>
    <w:rsid w:val="003702E9"/>
    <w:rsid w:val="00380CA9"/>
    <w:rsid w:val="00383355"/>
    <w:rsid w:val="0038470B"/>
    <w:rsid w:val="003848B0"/>
    <w:rsid w:val="00385B79"/>
    <w:rsid w:val="00391AA0"/>
    <w:rsid w:val="00396056"/>
    <w:rsid w:val="003A0216"/>
    <w:rsid w:val="003A11D8"/>
    <w:rsid w:val="003A64DE"/>
    <w:rsid w:val="003B051B"/>
    <w:rsid w:val="003B405E"/>
    <w:rsid w:val="003B50E9"/>
    <w:rsid w:val="003B6152"/>
    <w:rsid w:val="003C174C"/>
    <w:rsid w:val="003C2737"/>
    <w:rsid w:val="003C3C91"/>
    <w:rsid w:val="003C40C4"/>
    <w:rsid w:val="003C4CEE"/>
    <w:rsid w:val="003C5227"/>
    <w:rsid w:val="003E2D9C"/>
    <w:rsid w:val="003E338C"/>
    <w:rsid w:val="003E55B2"/>
    <w:rsid w:val="003F7AAB"/>
    <w:rsid w:val="004004C5"/>
    <w:rsid w:val="00400F2F"/>
    <w:rsid w:val="00401460"/>
    <w:rsid w:val="00401ECF"/>
    <w:rsid w:val="00405BA4"/>
    <w:rsid w:val="00407CFE"/>
    <w:rsid w:val="00411709"/>
    <w:rsid w:val="00413171"/>
    <w:rsid w:val="00413D32"/>
    <w:rsid w:val="00420656"/>
    <w:rsid w:val="0042115B"/>
    <w:rsid w:val="00422248"/>
    <w:rsid w:val="00423645"/>
    <w:rsid w:val="0042488F"/>
    <w:rsid w:val="00431F7E"/>
    <w:rsid w:val="004321D2"/>
    <w:rsid w:val="00432F8B"/>
    <w:rsid w:val="00433A93"/>
    <w:rsid w:val="00434FEA"/>
    <w:rsid w:val="00437353"/>
    <w:rsid w:val="00440649"/>
    <w:rsid w:val="00441486"/>
    <w:rsid w:val="004426EB"/>
    <w:rsid w:val="00443F9F"/>
    <w:rsid w:val="004444F1"/>
    <w:rsid w:val="00451750"/>
    <w:rsid w:val="0045178B"/>
    <w:rsid w:val="00453894"/>
    <w:rsid w:val="00454C79"/>
    <w:rsid w:val="00456082"/>
    <w:rsid w:val="00456692"/>
    <w:rsid w:val="00460294"/>
    <w:rsid w:val="00462940"/>
    <w:rsid w:val="00465698"/>
    <w:rsid w:val="00465A52"/>
    <w:rsid w:val="004729DF"/>
    <w:rsid w:val="00476063"/>
    <w:rsid w:val="004775A5"/>
    <w:rsid w:val="00481E91"/>
    <w:rsid w:val="00484727"/>
    <w:rsid w:val="00487548"/>
    <w:rsid w:val="00487F1F"/>
    <w:rsid w:val="00491F54"/>
    <w:rsid w:val="00492736"/>
    <w:rsid w:val="00492CC7"/>
    <w:rsid w:val="00493463"/>
    <w:rsid w:val="004946FF"/>
    <w:rsid w:val="00497425"/>
    <w:rsid w:val="004A497B"/>
    <w:rsid w:val="004B27E3"/>
    <w:rsid w:val="004B3864"/>
    <w:rsid w:val="004B3BC0"/>
    <w:rsid w:val="004B73DA"/>
    <w:rsid w:val="004C0546"/>
    <w:rsid w:val="004C0FB2"/>
    <w:rsid w:val="004C19A1"/>
    <w:rsid w:val="004C27F2"/>
    <w:rsid w:val="004C3177"/>
    <w:rsid w:val="004D014D"/>
    <w:rsid w:val="004D04B2"/>
    <w:rsid w:val="004D04EF"/>
    <w:rsid w:val="004D2F38"/>
    <w:rsid w:val="004D36C6"/>
    <w:rsid w:val="004D37FD"/>
    <w:rsid w:val="004E10F2"/>
    <w:rsid w:val="004E4833"/>
    <w:rsid w:val="004E6B9C"/>
    <w:rsid w:val="004F4273"/>
    <w:rsid w:val="004F51D0"/>
    <w:rsid w:val="004F5BE2"/>
    <w:rsid w:val="005024D8"/>
    <w:rsid w:val="00505653"/>
    <w:rsid w:val="005123FF"/>
    <w:rsid w:val="0051295A"/>
    <w:rsid w:val="005131C9"/>
    <w:rsid w:val="00514A84"/>
    <w:rsid w:val="00517143"/>
    <w:rsid w:val="00517C62"/>
    <w:rsid w:val="00520A89"/>
    <w:rsid w:val="00522C22"/>
    <w:rsid w:val="00523597"/>
    <w:rsid w:val="00524AE2"/>
    <w:rsid w:val="00525683"/>
    <w:rsid w:val="005268FB"/>
    <w:rsid w:val="00531D43"/>
    <w:rsid w:val="005324F7"/>
    <w:rsid w:val="00534015"/>
    <w:rsid w:val="00535D8C"/>
    <w:rsid w:val="00537B5F"/>
    <w:rsid w:val="00537BBC"/>
    <w:rsid w:val="005420F5"/>
    <w:rsid w:val="00542B27"/>
    <w:rsid w:val="00543C2E"/>
    <w:rsid w:val="00546829"/>
    <w:rsid w:val="00551429"/>
    <w:rsid w:val="0055224A"/>
    <w:rsid w:val="005527A3"/>
    <w:rsid w:val="00552B9C"/>
    <w:rsid w:val="00554D1F"/>
    <w:rsid w:val="00555D63"/>
    <w:rsid w:val="00557EB7"/>
    <w:rsid w:val="00560AB4"/>
    <w:rsid w:val="0056109E"/>
    <w:rsid w:val="00562B19"/>
    <w:rsid w:val="005642F9"/>
    <w:rsid w:val="005662FE"/>
    <w:rsid w:val="005674C2"/>
    <w:rsid w:val="00570CDB"/>
    <w:rsid w:val="00572D47"/>
    <w:rsid w:val="00572FDF"/>
    <w:rsid w:val="005730D9"/>
    <w:rsid w:val="00574E27"/>
    <w:rsid w:val="005752EC"/>
    <w:rsid w:val="0057646A"/>
    <w:rsid w:val="005857E7"/>
    <w:rsid w:val="005863D3"/>
    <w:rsid w:val="00586C98"/>
    <w:rsid w:val="005878AE"/>
    <w:rsid w:val="00591EE4"/>
    <w:rsid w:val="00592182"/>
    <w:rsid w:val="00592942"/>
    <w:rsid w:val="005952AA"/>
    <w:rsid w:val="00595541"/>
    <w:rsid w:val="00595887"/>
    <w:rsid w:val="00597880"/>
    <w:rsid w:val="005A25F5"/>
    <w:rsid w:val="005A492E"/>
    <w:rsid w:val="005A559D"/>
    <w:rsid w:val="005B2304"/>
    <w:rsid w:val="005B7C59"/>
    <w:rsid w:val="005C261F"/>
    <w:rsid w:val="005C5C4D"/>
    <w:rsid w:val="005D0F25"/>
    <w:rsid w:val="005D2AC9"/>
    <w:rsid w:val="005D3800"/>
    <w:rsid w:val="005D4D08"/>
    <w:rsid w:val="005E0289"/>
    <w:rsid w:val="005E2959"/>
    <w:rsid w:val="005E4572"/>
    <w:rsid w:val="005E63C2"/>
    <w:rsid w:val="005F2565"/>
    <w:rsid w:val="005F590C"/>
    <w:rsid w:val="005F660A"/>
    <w:rsid w:val="005F7BE2"/>
    <w:rsid w:val="00603295"/>
    <w:rsid w:val="006042E4"/>
    <w:rsid w:val="00604B7E"/>
    <w:rsid w:val="006075CE"/>
    <w:rsid w:val="006168AF"/>
    <w:rsid w:val="00617597"/>
    <w:rsid w:val="00623621"/>
    <w:rsid w:val="00624152"/>
    <w:rsid w:val="00626697"/>
    <w:rsid w:val="00630FD2"/>
    <w:rsid w:val="00631325"/>
    <w:rsid w:val="00631473"/>
    <w:rsid w:val="006317AC"/>
    <w:rsid w:val="00632A56"/>
    <w:rsid w:val="00634F48"/>
    <w:rsid w:val="006462B9"/>
    <w:rsid w:val="00647F2A"/>
    <w:rsid w:val="00652E96"/>
    <w:rsid w:val="006532E8"/>
    <w:rsid w:val="00655ED7"/>
    <w:rsid w:val="006648AD"/>
    <w:rsid w:val="00672F53"/>
    <w:rsid w:val="006732B6"/>
    <w:rsid w:val="0067478B"/>
    <w:rsid w:val="006764B8"/>
    <w:rsid w:val="00680804"/>
    <w:rsid w:val="00682E2B"/>
    <w:rsid w:val="006831E5"/>
    <w:rsid w:val="00683AC6"/>
    <w:rsid w:val="006947F3"/>
    <w:rsid w:val="00695060"/>
    <w:rsid w:val="006A4BD2"/>
    <w:rsid w:val="006A5042"/>
    <w:rsid w:val="006B1E3A"/>
    <w:rsid w:val="006B48C8"/>
    <w:rsid w:val="006B6359"/>
    <w:rsid w:val="006B6BEB"/>
    <w:rsid w:val="006C3A8F"/>
    <w:rsid w:val="006D3642"/>
    <w:rsid w:val="006D3BC9"/>
    <w:rsid w:val="006D6986"/>
    <w:rsid w:val="006E4BFA"/>
    <w:rsid w:val="006E6143"/>
    <w:rsid w:val="007011C3"/>
    <w:rsid w:val="00701907"/>
    <w:rsid w:val="00702ECB"/>
    <w:rsid w:val="00703A68"/>
    <w:rsid w:val="007065CB"/>
    <w:rsid w:val="00711722"/>
    <w:rsid w:val="00711C5A"/>
    <w:rsid w:val="007145C0"/>
    <w:rsid w:val="00716A52"/>
    <w:rsid w:val="007233A9"/>
    <w:rsid w:val="00724D35"/>
    <w:rsid w:val="00734E37"/>
    <w:rsid w:val="00735B70"/>
    <w:rsid w:val="00742991"/>
    <w:rsid w:val="00742F8D"/>
    <w:rsid w:val="00743D9B"/>
    <w:rsid w:val="007446C4"/>
    <w:rsid w:val="0074722A"/>
    <w:rsid w:val="00752926"/>
    <w:rsid w:val="00753878"/>
    <w:rsid w:val="007543C6"/>
    <w:rsid w:val="00761683"/>
    <w:rsid w:val="00765EA5"/>
    <w:rsid w:val="007664B5"/>
    <w:rsid w:val="0076742A"/>
    <w:rsid w:val="007748D6"/>
    <w:rsid w:val="00776F20"/>
    <w:rsid w:val="0078166B"/>
    <w:rsid w:val="00781C2F"/>
    <w:rsid w:val="00784057"/>
    <w:rsid w:val="00786B72"/>
    <w:rsid w:val="0078787B"/>
    <w:rsid w:val="00791DB2"/>
    <w:rsid w:val="007927FD"/>
    <w:rsid w:val="007930BE"/>
    <w:rsid w:val="0079412F"/>
    <w:rsid w:val="007950AD"/>
    <w:rsid w:val="00795FB7"/>
    <w:rsid w:val="007969D0"/>
    <w:rsid w:val="00796A25"/>
    <w:rsid w:val="00797A62"/>
    <w:rsid w:val="007A2BF8"/>
    <w:rsid w:val="007B1278"/>
    <w:rsid w:val="007B202C"/>
    <w:rsid w:val="007B526C"/>
    <w:rsid w:val="007B60C3"/>
    <w:rsid w:val="007C077C"/>
    <w:rsid w:val="007C2D53"/>
    <w:rsid w:val="007C53AE"/>
    <w:rsid w:val="007C65D5"/>
    <w:rsid w:val="007D3E85"/>
    <w:rsid w:val="007D503F"/>
    <w:rsid w:val="007D6386"/>
    <w:rsid w:val="007D70B8"/>
    <w:rsid w:val="007D718C"/>
    <w:rsid w:val="007D7364"/>
    <w:rsid w:val="007E1CA6"/>
    <w:rsid w:val="007E1ECC"/>
    <w:rsid w:val="007E412B"/>
    <w:rsid w:val="007E46D2"/>
    <w:rsid w:val="007E5821"/>
    <w:rsid w:val="007F1DF2"/>
    <w:rsid w:val="007F463C"/>
    <w:rsid w:val="00802D1B"/>
    <w:rsid w:val="008038AE"/>
    <w:rsid w:val="00805524"/>
    <w:rsid w:val="0081243D"/>
    <w:rsid w:val="00814152"/>
    <w:rsid w:val="00815D7F"/>
    <w:rsid w:val="008219A1"/>
    <w:rsid w:val="00821A11"/>
    <w:rsid w:val="00822936"/>
    <w:rsid w:val="00825AFC"/>
    <w:rsid w:val="008266D1"/>
    <w:rsid w:val="00831A34"/>
    <w:rsid w:val="0083514D"/>
    <w:rsid w:val="00844EBD"/>
    <w:rsid w:val="00845972"/>
    <w:rsid w:val="00846358"/>
    <w:rsid w:val="00852F24"/>
    <w:rsid w:val="00863BE3"/>
    <w:rsid w:val="008723C8"/>
    <w:rsid w:val="0087245C"/>
    <w:rsid w:val="00874F4A"/>
    <w:rsid w:val="0087692C"/>
    <w:rsid w:val="00876FE5"/>
    <w:rsid w:val="008844E2"/>
    <w:rsid w:val="00884979"/>
    <w:rsid w:val="00890DD2"/>
    <w:rsid w:val="00895850"/>
    <w:rsid w:val="008A3E2B"/>
    <w:rsid w:val="008A4C29"/>
    <w:rsid w:val="008A4EE6"/>
    <w:rsid w:val="008B00FB"/>
    <w:rsid w:val="008B319E"/>
    <w:rsid w:val="008B43D3"/>
    <w:rsid w:val="008B49B1"/>
    <w:rsid w:val="008B5F19"/>
    <w:rsid w:val="008B6C91"/>
    <w:rsid w:val="008B7423"/>
    <w:rsid w:val="008B7DE9"/>
    <w:rsid w:val="008C4FF8"/>
    <w:rsid w:val="008C554B"/>
    <w:rsid w:val="008F2A8D"/>
    <w:rsid w:val="008F4FEB"/>
    <w:rsid w:val="00900CB1"/>
    <w:rsid w:val="00901EC9"/>
    <w:rsid w:val="009021D9"/>
    <w:rsid w:val="00902457"/>
    <w:rsid w:val="00903EB0"/>
    <w:rsid w:val="0090490F"/>
    <w:rsid w:val="00904D4A"/>
    <w:rsid w:val="009050F6"/>
    <w:rsid w:val="00907716"/>
    <w:rsid w:val="00914E9F"/>
    <w:rsid w:val="00915769"/>
    <w:rsid w:val="00915874"/>
    <w:rsid w:val="00915EB9"/>
    <w:rsid w:val="00917330"/>
    <w:rsid w:val="00922654"/>
    <w:rsid w:val="00931365"/>
    <w:rsid w:val="00931654"/>
    <w:rsid w:val="00931CBA"/>
    <w:rsid w:val="00931E6E"/>
    <w:rsid w:val="00933B6D"/>
    <w:rsid w:val="00934E6B"/>
    <w:rsid w:val="0094002F"/>
    <w:rsid w:val="00940A11"/>
    <w:rsid w:val="0094384D"/>
    <w:rsid w:val="0094708C"/>
    <w:rsid w:val="00951B52"/>
    <w:rsid w:val="009528A5"/>
    <w:rsid w:val="0095292A"/>
    <w:rsid w:val="00956FC9"/>
    <w:rsid w:val="0096051F"/>
    <w:rsid w:val="009605EC"/>
    <w:rsid w:val="00960B43"/>
    <w:rsid w:val="00960D60"/>
    <w:rsid w:val="00961624"/>
    <w:rsid w:val="00962325"/>
    <w:rsid w:val="0096260F"/>
    <w:rsid w:val="00962971"/>
    <w:rsid w:val="009638B8"/>
    <w:rsid w:val="00963EE9"/>
    <w:rsid w:val="009647A2"/>
    <w:rsid w:val="0096490D"/>
    <w:rsid w:val="00972584"/>
    <w:rsid w:val="009729CD"/>
    <w:rsid w:val="00973946"/>
    <w:rsid w:val="00974D49"/>
    <w:rsid w:val="0097594A"/>
    <w:rsid w:val="009818D0"/>
    <w:rsid w:val="00984462"/>
    <w:rsid w:val="009848B8"/>
    <w:rsid w:val="00992720"/>
    <w:rsid w:val="00994634"/>
    <w:rsid w:val="009973F4"/>
    <w:rsid w:val="009A1EB0"/>
    <w:rsid w:val="009A5886"/>
    <w:rsid w:val="009A60E7"/>
    <w:rsid w:val="009A7342"/>
    <w:rsid w:val="009B0E66"/>
    <w:rsid w:val="009B2200"/>
    <w:rsid w:val="009B359C"/>
    <w:rsid w:val="009B3AE0"/>
    <w:rsid w:val="009B3AFD"/>
    <w:rsid w:val="009B3B19"/>
    <w:rsid w:val="009B5C06"/>
    <w:rsid w:val="009D2C4B"/>
    <w:rsid w:val="009D41AB"/>
    <w:rsid w:val="009D4E06"/>
    <w:rsid w:val="009D5307"/>
    <w:rsid w:val="009D536E"/>
    <w:rsid w:val="009D6336"/>
    <w:rsid w:val="009D7FAA"/>
    <w:rsid w:val="009F046E"/>
    <w:rsid w:val="009F1AA8"/>
    <w:rsid w:val="009F2F3F"/>
    <w:rsid w:val="00A00A82"/>
    <w:rsid w:val="00A01181"/>
    <w:rsid w:val="00A05487"/>
    <w:rsid w:val="00A10493"/>
    <w:rsid w:val="00A104B2"/>
    <w:rsid w:val="00A12529"/>
    <w:rsid w:val="00A12E45"/>
    <w:rsid w:val="00A1360F"/>
    <w:rsid w:val="00A13FC6"/>
    <w:rsid w:val="00A21FE7"/>
    <w:rsid w:val="00A2364F"/>
    <w:rsid w:val="00A26617"/>
    <w:rsid w:val="00A33C9A"/>
    <w:rsid w:val="00A345E2"/>
    <w:rsid w:val="00A4052C"/>
    <w:rsid w:val="00A44D15"/>
    <w:rsid w:val="00A46FD3"/>
    <w:rsid w:val="00A476D7"/>
    <w:rsid w:val="00A544CA"/>
    <w:rsid w:val="00A54ACC"/>
    <w:rsid w:val="00A646A5"/>
    <w:rsid w:val="00A646AF"/>
    <w:rsid w:val="00A70C65"/>
    <w:rsid w:val="00A71CFE"/>
    <w:rsid w:val="00A74035"/>
    <w:rsid w:val="00A80D5E"/>
    <w:rsid w:val="00A814DC"/>
    <w:rsid w:val="00A819FB"/>
    <w:rsid w:val="00A8301A"/>
    <w:rsid w:val="00A84E08"/>
    <w:rsid w:val="00A85B60"/>
    <w:rsid w:val="00A9043F"/>
    <w:rsid w:val="00A9071D"/>
    <w:rsid w:val="00AA27AB"/>
    <w:rsid w:val="00AA6B04"/>
    <w:rsid w:val="00AB1CB9"/>
    <w:rsid w:val="00AB32A7"/>
    <w:rsid w:val="00AB3CEB"/>
    <w:rsid w:val="00AB404B"/>
    <w:rsid w:val="00AB4A70"/>
    <w:rsid w:val="00AB5B62"/>
    <w:rsid w:val="00AB6BC1"/>
    <w:rsid w:val="00AC1A61"/>
    <w:rsid w:val="00AC3817"/>
    <w:rsid w:val="00AC43A9"/>
    <w:rsid w:val="00AC538F"/>
    <w:rsid w:val="00AC6C71"/>
    <w:rsid w:val="00AC7333"/>
    <w:rsid w:val="00AD1178"/>
    <w:rsid w:val="00AD4573"/>
    <w:rsid w:val="00AD4B1D"/>
    <w:rsid w:val="00AE4134"/>
    <w:rsid w:val="00AE4A01"/>
    <w:rsid w:val="00AE53FC"/>
    <w:rsid w:val="00AE61A4"/>
    <w:rsid w:val="00AF2091"/>
    <w:rsid w:val="00AF3F5D"/>
    <w:rsid w:val="00AF4273"/>
    <w:rsid w:val="00AF52FF"/>
    <w:rsid w:val="00B01B1E"/>
    <w:rsid w:val="00B01BCE"/>
    <w:rsid w:val="00B0425C"/>
    <w:rsid w:val="00B06D47"/>
    <w:rsid w:val="00B0781F"/>
    <w:rsid w:val="00B07AF1"/>
    <w:rsid w:val="00B11FEE"/>
    <w:rsid w:val="00B123CE"/>
    <w:rsid w:val="00B125E8"/>
    <w:rsid w:val="00B130A1"/>
    <w:rsid w:val="00B20B3D"/>
    <w:rsid w:val="00B21DF4"/>
    <w:rsid w:val="00B37562"/>
    <w:rsid w:val="00B41E8D"/>
    <w:rsid w:val="00B45549"/>
    <w:rsid w:val="00B46F7D"/>
    <w:rsid w:val="00B529A9"/>
    <w:rsid w:val="00B534A7"/>
    <w:rsid w:val="00B53CF4"/>
    <w:rsid w:val="00B66648"/>
    <w:rsid w:val="00B831B1"/>
    <w:rsid w:val="00B8444B"/>
    <w:rsid w:val="00B875C8"/>
    <w:rsid w:val="00B9253D"/>
    <w:rsid w:val="00B9478F"/>
    <w:rsid w:val="00B95566"/>
    <w:rsid w:val="00B95918"/>
    <w:rsid w:val="00B960E3"/>
    <w:rsid w:val="00BA0969"/>
    <w:rsid w:val="00BA1BFD"/>
    <w:rsid w:val="00BA36E6"/>
    <w:rsid w:val="00BA6555"/>
    <w:rsid w:val="00BA6796"/>
    <w:rsid w:val="00BB3939"/>
    <w:rsid w:val="00BB485A"/>
    <w:rsid w:val="00BC1468"/>
    <w:rsid w:val="00BC1C16"/>
    <w:rsid w:val="00BC1F45"/>
    <w:rsid w:val="00BC3A95"/>
    <w:rsid w:val="00BC5E38"/>
    <w:rsid w:val="00BC61CF"/>
    <w:rsid w:val="00BD1175"/>
    <w:rsid w:val="00BD32F0"/>
    <w:rsid w:val="00BD3F9F"/>
    <w:rsid w:val="00BD411D"/>
    <w:rsid w:val="00BE4D01"/>
    <w:rsid w:val="00BE50DA"/>
    <w:rsid w:val="00BE52B3"/>
    <w:rsid w:val="00BF115D"/>
    <w:rsid w:val="00BF147B"/>
    <w:rsid w:val="00BF283E"/>
    <w:rsid w:val="00BF3B0D"/>
    <w:rsid w:val="00BF4128"/>
    <w:rsid w:val="00BF6C51"/>
    <w:rsid w:val="00BF764F"/>
    <w:rsid w:val="00C0502A"/>
    <w:rsid w:val="00C05216"/>
    <w:rsid w:val="00C05B9D"/>
    <w:rsid w:val="00C06210"/>
    <w:rsid w:val="00C06806"/>
    <w:rsid w:val="00C07D58"/>
    <w:rsid w:val="00C2235B"/>
    <w:rsid w:val="00C26481"/>
    <w:rsid w:val="00C315BB"/>
    <w:rsid w:val="00C34A9D"/>
    <w:rsid w:val="00C41AA7"/>
    <w:rsid w:val="00C41E19"/>
    <w:rsid w:val="00C42DA8"/>
    <w:rsid w:val="00C46B09"/>
    <w:rsid w:val="00C46DD4"/>
    <w:rsid w:val="00C474C3"/>
    <w:rsid w:val="00C51369"/>
    <w:rsid w:val="00C54C7C"/>
    <w:rsid w:val="00C562F8"/>
    <w:rsid w:val="00C630F0"/>
    <w:rsid w:val="00C6647C"/>
    <w:rsid w:val="00C70137"/>
    <w:rsid w:val="00C71125"/>
    <w:rsid w:val="00C734DC"/>
    <w:rsid w:val="00C805EE"/>
    <w:rsid w:val="00C81D20"/>
    <w:rsid w:val="00C87DC4"/>
    <w:rsid w:val="00C9274C"/>
    <w:rsid w:val="00C96DF8"/>
    <w:rsid w:val="00C97AEA"/>
    <w:rsid w:val="00CA568F"/>
    <w:rsid w:val="00CA5779"/>
    <w:rsid w:val="00CA70D8"/>
    <w:rsid w:val="00CA7F84"/>
    <w:rsid w:val="00CB0B6C"/>
    <w:rsid w:val="00CB16B6"/>
    <w:rsid w:val="00CB7CA2"/>
    <w:rsid w:val="00CD07F9"/>
    <w:rsid w:val="00CD12AC"/>
    <w:rsid w:val="00CD5966"/>
    <w:rsid w:val="00CD5FF9"/>
    <w:rsid w:val="00CD76C1"/>
    <w:rsid w:val="00CE1091"/>
    <w:rsid w:val="00CE14A4"/>
    <w:rsid w:val="00CE16E6"/>
    <w:rsid w:val="00CF091C"/>
    <w:rsid w:val="00CF10A3"/>
    <w:rsid w:val="00CF1145"/>
    <w:rsid w:val="00CF2687"/>
    <w:rsid w:val="00CF42C5"/>
    <w:rsid w:val="00CF7F89"/>
    <w:rsid w:val="00D01659"/>
    <w:rsid w:val="00D02363"/>
    <w:rsid w:val="00D06AD3"/>
    <w:rsid w:val="00D0748E"/>
    <w:rsid w:val="00D0774B"/>
    <w:rsid w:val="00D103C8"/>
    <w:rsid w:val="00D12509"/>
    <w:rsid w:val="00D15445"/>
    <w:rsid w:val="00D238F1"/>
    <w:rsid w:val="00D32150"/>
    <w:rsid w:val="00D32EB7"/>
    <w:rsid w:val="00D33383"/>
    <w:rsid w:val="00D368EE"/>
    <w:rsid w:val="00D4461E"/>
    <w:rsid w:val="00D449DD"/>
    <w:rsid w:val="00D44E65"/>
    <w:rsid w:val="00D46113"/>
    <w:rsid w:val="00D668E1"/>
    <w:rsid w:val="00D66CF7"/>
    <w:rsid w:val="00D73360"/>
    <w:rsid w:val="00D750F6"/>
    <w:rsid w:val="00D807A8"/>
    <w:rsid w:val="00D85A66"/>
    <w:rsid w:val="00D86869"/>
    <w:rsid w:val="00D8708C"/>
    <w:rsid w:val="00D916DA"/>
    <w:rsid w:val="00D928B9"/>
    <w:rsid w:val="00D9591A"/>
    <w:rsid w:val="00D97C00"/>
    <w:rsid w:val="00DA04E0"/>
    <w:rsid w:val="00DA0E6B"/>
    <w:rsid w:val="00DA2C93"/>
    <w:rsid w:val="00DA3EC5"/>
    <w:rsid w:val="00DA44FE"/>
    <w:rsid w:val="00DA5362"/>
    <w:rsid w:val="00DA5B3A"/>
    <w:rsid w:val="00DA7EEA"/>
    <w:rsid w:val="00DA7F34"/>
    <w:rsid w:val="00DB12AA"/>
    <w:rsid w:val="00DB2384"/>
    <w:rsid w:val="00DB2CD2"/>
    <w:rsid w:val="00DB38F8"/>
    <w:rsid w:val="00DB6244"/>
    <w:rsid w:val="00DB660B"/>
    <w:rsid w:val="00DC010E"/>
    <w:rsid w:val="00DC1F33"/>
    <w:rsid w:val="00DC2100"/>
    <w:rsid w:val="00DD0045"/>
    <w:rsid w:val="00DD1625"/>
    <w:rsid w:val="00DD676A"/>
    <w:rsid w:val="00DE2AED"/>
    <w:rsid w:val="00DE4061"/>
    <w:rsid w:val="00DE6394"/>
    <w:rsid w:val="00DF1A08"/>
    <w:rsid w:val="00E02AE7"/>
    <w:rsid w:val="00E03ECA"/>
    <w:rsid w:val="00E1381C"/>
    <w:rsid w:val="00E23797"/>
    <w:rsid w:val="00E24293"/>
    <w:rsid w:val="00E2441A"/>
    <w:rsid w:val="00E247A0"/>
    <w:rsid w:val="00E25625"/>
    <w:rsid w:val="00E26F8A"/>
    <w:rsid w:val="00E27784"/>
    <w:rsid w:val="00E32DB6"/>
    <w:rsid w:val="00E35520"/>
    <w:rsid w:val="00E36964"/>
    <w:rsid w:val="00E40CE2"/>
    <w:rsid w:val="00E4190A"/>
    <w:rsid w:val="00E45058"/>
    <w:rsid w:val="00E46DDA"/>
    <w:rsid w:val="00E46E14"/>
    <w:rsid w:val="00E509B7"/>
    <w:rsid w:val="00E647CC"/>
    <w:rsid w:val="00E64F7C"/>
    <w:rsid w:val="00E657AA"/>
    <w:rsid w:val="00E662F2"/>
    <w:rsid w:val="00E71CE7"/>
    <w:rsid w:val="00E83563"/>
    <w:rsid w:val="00E847B5"/>
    <w:rsid w:val="00E86415"/>
    <w:rsid w:val="00E86B52"/>
    <w:rsid w:val="00E870A0"/>
    <w:rsid w:val="00E91B96"/>
    <w:rsid w:val="00E92C3D"/>
    <w:rsid w:val="00E92E77"/>
    <w:rsid w:val="00E96472"/>
    <w:rsid w:val="00E969FA"/>
    <w:rsid w:val="00EA3272"/>
    <w:rsid w:val="00EA764B"/>
    <w:rsid w:val="00EB4A04"/>
    <w:rsid w:val="00EB6D5D"/>
    <w:rsid w:val="00EB7046"/>
    <w:rsid w:val="00EC4C22"/>
    <w:rsid w:val="00EC512B"/>
    <w:rsid w:val="00ED24B1"/>
    <w:rsid w:val="00ED2B4A"/>
    <w:rsid w:val="00ED2D28"/>
    <w:rsid w:val="00ED5994"/>
    <w:rsid w:val="00EE0CCF"/>
    <w:rsid w:val="00EE285C"/>
    <w:rsid w:val="00EE3F4A"/>
    <w:rsid w:val="00EE584C"/>
    <w:rsid w:val="00EE5C80"/>
    <w:rsid w:val="00EE71CB"/>
    <w:rsid w:val="00EE790E"/>
    <w:rsid w:val="00EF0F1A"/>
    <w:rsid w:val="00EF4D2A"/>
    <w:rsid w:val="00EF7807"/>
    <w:rsid w:val="00EF7F99"/>
    <w:rsid w:val="00F0049F"/>
    <w:rsid w:val="00F05E89"/>
    <w:rsid w:val="00F063E9"/>
    <w:rsid w:val="00F17879"/>
    <w:rsid w:val="00F201AA"/>
    <w:rsid w:val="00F20573"/>
    <w:rsid w:val="00F217CE"/>
    <w:rsid w:val="00F22283"/>
    <w:rsid w:val="00F22973"/>
    <w:rsid w:val="00F24615"/>
    <w:rsid w:val="00F2526B"/>
    <w:rsid w:val="00F27FA7"/>
    <w:rsid w:val="00F33704"/>
    <w:rsid w:val="00F358FC"/>
    <w:rsid w:val="00F3612C"/>
    <w:rsid w:val="00F365D7"/>
    <w:rsid w:val="00F36B95"/>
    <w:rsid w:val="00F407E9"/>
    <w:rsid w:val="00F5480B"/>
    <w:rsid w:val="00F602B3"/>
    <w:rsid w:val="00F605E5"/>
    <w:rsid w:val="00F611B8"/>
    <w:rsid w:val="00F66865"/>
    <w:rsid w:val="00F70691"/>
    <w:rsid w:val="00F70B1F"/>
    <w:rsid w:val="00F72559"/>
    <w:rsid w:val="00F74867"/>
    <w:rsid w:val="00F754AA"/>
    <w:rsid w:val="00F76916"/>
    <w:rsid w:val="00F76C0B"/>
    <w:rsid w:val="00F76FB5"/>
    <w:rsid w:val="00F81D4D"/>
    <w:rsid w:val="00F823FD"/>
    <w:rsid w:val="00F87997"/>
    <w:rsid w:val="00FA2CD3"/>
    <w:rsid w:val="00FA2D7C"/>
    <w:rsid w:val="00FA4AAF"/>
    <w:rsid w:val="00FA5A66"/>
    <w:rsid w:val="00FA6FF3"/>
    <w:rsid w:val="00FA70D8"/>
    <w:rsid w:val="00FA78BA"/>
    <w:rsid w:val="00FB0F01"/>
    <w:rsid w:val="00FB203E"/>
    <w:rsid w:val="00FB22B5"/>
    <w:rsid w:val="00FB6549"/>
    <w:rsid w:val="00FC423C"/>
    <w:rsid w:val="00FC4FDD"/>
    <w:rsid w:val="00FD2503"/>
    <w:rsid w:val="00FD5FAC"/>
    <w:rsid w:val="00FD66B5"/>
    <w:rsid w:val="00FE0044"/>
    <w:rsid w:val="00FE15E2"/>
    <w:rsid w:val="00FE1F80"/>
    <w:rsid w:val="00FE3D1F"/>
    <w:rsid w:val="00FE4100"/>
    <w:rsid w:val="00FF0EB6"/>
    <w:rsid w:val="00FF5079"/>
    <w:rsid w:val="00FF6269"/>
    <w:rsid w:val="00FF677B"/>
    <w:rsid w:val="00FF6AD0"/>
    <w:rsid w:val="00FF79FD"/>
    <w:rsid w:val="00FF7AE1"/>
    <w:rsid w:val="00FF7C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494B8"/>
  <w15:docId w15:val="{B9CF0B32-3066-4B5E-9D4D-7E4B02CFF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0AB4"/>
    <w:pPr>
      <w:spacing w:after="0" w:line="240" w:lineRule="auto"/>
    </w:pPr>
    <w:rPr>
      <w:rFonts w:ascii="Times New Roman" w:eastAsia="Times New Roman" w:hAnsi="Times New Roman" w:cs="Times New Roman"/>
      <w:sz w:val="24"/>
      <w:szCs w:val="24"/>
      <w:lang w:val="sq-AL"/>
    </w:rPr>
  </w:style>
  <w:style w:type="paragraph" w:styleId="Heading2">
    <w:name w:val="heading 2"/>
    <w:basedOn w:val="Normal"/>
    <w:next w:val="Normal"/>
    <w:link w:val="Heading2Char"/>
    <w:qFormat/>
    <w:rsid w:val="00E02AE7"/>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E02AE7"/>
    <w:pPr>
      <w:keepNext/>
      <w:jc w:val="center"/>
      <w:outlineLvl w:val="2"/>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0AB4"/>
    <w:rPr>
      <w:rFonts w:ascii="Tahoma" w:hAnsi="Tahoma" w:cs="Tahoma"/>
      <w:sz w:val="16"/>
      <w:szCs w:val="16"/>
    </w:rPr>
  </w:style>
  <w:style w:type="character" w:customStyle="1" w:styleId="BalloonTextChar">
    <w:name w:val="Balloon Text Char"/>
    <w:basedOn w:val="DefaultParagraphFont"/>
    <w:link w:val="BalloonText"/>
    <w:uiPriority w:val="99"/>
    <w:semiHidden/>
    <w:rsid w:val="00560AB4"/>
    <w:rPr>
      <w:rFonts w:ascii="Tahoma" w:eastAsia="Times New Roman" w:hAnsi="Tahoma" w:cs="Tahoma"/>
      <w:sz w:val="16"/>
      <w:szCs w:val="16"/>
      <w:lang w:val="sq-AL"/>
    </w:rPr>
  </w:style>
  <w:style w:type="paragraph" w:styleId="ListParagraph">
    <w:name w:val="List Paragraph"/>
    <w:aliases w:val="Citation List,Akapit z listą BS,List Paragraph1,Bullet1,Bullets,List Paragraph (numbered (a)),Report Para,Number Bullets,WinDForce-Letter,Heading 2_sj,En tête 1,Resume Title,Indent Paragraph,References,MC Paragraphe Liste,List_Paragraph,l"/>
    <w:basedOn w:val="Normal"/>
    <w:link w:val="ListParagraphChar"/>
    <w:uiPriority w:val="34"/>
    <w:qFormat/>
    <w:rsid w:val="00560AB4"/>
    <w:pPr>
      <w:ind w:left="720"/>
      <w:contextualSpacing/>
    </w:pPr>
  </w:style>
  <w:style w:type="paragraph" w:styleId="Header">
    <w:name w:val="header"/>
    <w:basedOn w:val="Normal"/>
    <w:link w:val="HeaderChar"/>
    <w:uiPriority w:val="99"/>
    <w:unhideWhenUsed/>
    <w:rsid w:val="001C6847"/>
    <w:pPr>
      <w:tabs>
        <w:tab w:val="center" w:pos="4680"/>
        <w:tab w:val="right" w:pos="9360"/>
      </w:tabs>
    </w:pPr>
  </w:style>
  <w:style w:type="character" w:customStyle="1" w:styleId="HeaderChar">
    <w:name w:val="Header Char"/>
    <w:basedOn w:val="DefaultParagraphFont"/>
    <w:link w:val="Header"/>
    <w:uiPriority w:val="99"/>
    <w:rsid w:val="001C6847"/>
    <w:rPr>
      <w:rFonts w:ascii="Times New Roman" w:eastAsia="Times New Roman" w:hAnsi="Times New Roman" w:cs="Times New Roman"/>
      <w:sz w:val="24"/>
      <w:szCs w:val="24"/>
      <w:lang w:val="sq-AL"/>
    </w:rPr>
  </w:style>
  <w:style w:type="paragraph" w:styleId="Footer">
    <w:name w:val="footer"/>
    <w:basedOn w:val="Normal"/>
    <w:link w:val="FooterChar"/>
    <w:uiPriority w:val="99"/>
    <w:unhideWhenUsed/>
    <w:rsid w:val="001C6847"/>
    <w:pPr>
      <w:tabs>
        <w:tab w:val="center" w:pos="4680"/>
        <w:tab w:val="right" w:pos="9360"/>
      </w:tabs>
    </w:pPr>
  </w:style>
  <w:style w:type="character" w:customStyle="1" w:styleId="FooterChar">
    <w:name w:val="Footer Char"/>
    <w:basedOn w:val="DefaultParagraphFont"/>
    <w:link w:val="Footer"/>
    <w:uiPriority w:val="99"/>
    <w:rsid w:val="001C6847"/>
    <w:rPr>
      <w:rFonts w:ascii="Times New Roman" w:eastAsia="Times New Roman" w:hAnsi="Times New Roman" w:cs="Times New Roman"/>
      <w:sz w:val="24"/>
      <w:szCs w:val="24"/>
      <w:lang w:val="sq-AL"/>
    </w:rPr>
  </w:style>
  <w:style w:type="character" w:styleId="Hyperlink">
    <w:name w:val="Hyperlink"/>
    <w:basedOn w:val="DefaultParagraphFont"/>
    <w:uiPriority w:val="99"/>
    <w:unhideWhenUsed/>
    <w:rsid w:val="0094708C"/>
    <w:rPr>
      <w:color w:val="0000FF" w:themeColor="hyperlink"/>
      <w:u w:val="single"/>
    </w:rPr>
  </w:style>
  <w:style w:type="paragraph" w:styleId="NoSpacing">
    <w:name w:val="No Spacing"/>
    <w:uiPriority w:val="1"/>
    <w:qFormat/>
    <w:rsid w:val="00B06D47"/>
    <w:pPr>
      <w:spacing w:after="0" w:line="240" w:lineRule="auto"/>
    </w:pPr>
    <w:rPr>
      <w:rFonts w:eastAsiaTheme="minorEastAsia"/>
    </w:rPr>
  </w:style>
  <w:style w:type="character" w:customStyle="1" w:styleId="Heading2Char">
    <w:name w:val="Heading 2 Char"/>
    <w:basedOn w:val="DefaultParagraphFont"/>
    <w:link w:val="Heading2"/>
    <w:rsid w:val="00E02AE7"/>
    <w:rPr>
      <w:rFonts w:ascii="Arial" w:eastAsia="Times New Roman" w:hAnsi="Arial" w:cs="Arial"/>
      <w:b/>
      <w:bCs/>
      <w:i/>
      <w:iCs/>
      <w:sz w:val="28"/>
      <w:szCs w:val="28"/>
      <w:lang w:val="sq-AL"/>
    </w:rPr>
  </w:style>
  <w:style w:type="character" w:customStyle="1" w:styleId="Heading3Char">
    <w:name w:val="Heading 3 Char"/>
    <w:basedOn w:val="DefaultParagraphFont"/>
    <w:link w:val="Heading3"/>
    <w:rsid w:val="00E02AE7"/>
    <w:rPr>
      <w:rFonts w:ascii="Times New Roman" w:eastAsia="Times New Roman" w:hAnsi="Times New Roman" w:cs="Times New Roman"/>
      <w:b/>
      <w:bCs/>
      <w:sz w:val="28"/>
      <w:szCs w:val="24"/>
      <w:lang w:val="sq-AL"/>
    </w:rPr>
  </w:style>
  <w:style w:type="paragraph" w:customStyle="1" w:styleId="NoSpacing1">
    <w:name w:val="No Spacing1"/>
    <w:link w:val="NoSpacingChar"/>
    <w:uiPriority w:val="1"/>
    <w:qFormat/>
    <w:rsid w:val="00E02AE7"/>
    <w:pPr>
      <w:spacing w:after="0" w:line="240" w:lineRule="auto"/>
    </w:pPr>
    <w:rPr>
      <w:rFonts w:ascii="Calibri" w:eastAsia="MS Mincho" w:hAnsi="Calibri" w:cs="Times New Roman"/>
    </w:rPr>
  </w:style>
  <w:style w:type="character" w:customStyle="1" w:styleId="NoSpacingChar">
    <w:name w:val="No Spacing Char"/>
    <w:link w:val="NoSpacing1"/>
    <w:uiPriority w:val="1"/>
    <w:rsid w:val="00E02AE7"/>
    <w:rPr>
      <w:rFonts w:ascii="Calibri" w:eastAsia="MS Mincho" w:hAnsi="Calibri" w:cs="Times New Roman"/>
    </w:rPr>
  </w:style>
  <w:style w:type="paragraph" w:styleId="Title">
    <w:name w:val="Title"/>
    <w:basedOn w:val="Normal"/>
    <w:link w:val="TitleChar"/>
    <w:qFormat/>
    <w:rsid w:val="005E0289"/>
    <w:pPr>
      <w:overflowPunct w:val="0"/>
      <w:autoSpaceDE w:val="0"/>
      <w:autoSpaceDN w:val="0"/>
      <w:adjustRightInd w:val="0"/>
      <w:jc w:val="center"/>
    </w:pPr>
    <w:rPr>
      <w:b/>
      <w:szCs w:val="20"/>
      <w:lang w:val="en-US"/>
    </w:rPr>
  </w:style>
  <w:style w:type="character" w:customStyle="1" w:styleId="TitleChar">
    <w:name w:val="Title Char"/>
    <w:basedOn w:val="DefaultParagraphFont"/>
    <w:link w:val="Title"/>
    <w:rsid w:val="005E0289"/>
    <w:rPr>
      <w:rFonts w:ascii="Times New Roman" w:eastAsia="Times New Roman" w:hAnsi="Times New Roman" w:cs="Times New Roman"/>
      <w:b/>
      <w:sz w:val="24"/>
      <w:szCs w:val="20"/>
    </w:rPr>
  </w:style>
  <w:style w:type="paragraph" w:customStyle="1" w:styleId="SubTitle2">
    <w:name w:val="SubTitle 2"/>
    <w:basedOn w:val="Normal"/>
    <w:rsid w:val="00CE1091"/>
    <w:pPr>
      <w:snapToGrid w:val="0"/>
      <w:spacing w:before="120" w:after="240"/>
      <w:jc w:val="center"/>
    </w:pPr>
    <w:rPr>
      <w:rFonts w:ascii="Arial" w:hAnsi="Arial"/>
      <w:b/>
      <w:sz w:val="32"/>
      <w:szCs w:val="20"/>
      <w:lang w:val="en-GB"/>
    </w:rPr>
  </w:style>
  <w:style w:type="paragraph" w:styleId="NormalWeb">
    <w:name w:val="Normal (Web)"/>
    <w:aliases w:val="Char,Normal (Web) Char Char Char Char Char,Normal (Web) Char Char Char Char Char Char,Normal (Web) Char Char Char Char Char Char Char Char,Normal (Web) Char Char Char Char Char Char Char Char Char Char Char,Normal (Web) Char Char Char Char"/>
    <w:basedOn w:val="Normal"/>
    <w:link w:val="NormalWebChar"/>
    <w:uiPriority w:val="99"/>
    <w:qFormat/>
    <w:rsid w:val="009638B8"/>
    <w:pPr>
      <w:spacing w:before="100" w:beforeAutospacing="1" w:after="100" w:afterAutospacing="1" w:line="276" w:lineRule="auto"/>
    </w:pPr>
    <w:rPr>
      <w:rFonts w:ascii="Arial Unicode MS" w:eastAsia="Arial Unicode MS" w:hAnsi="Arial Unicode MS"/>
      <w:sz w:val="20"/>
      <w:lang w:val="x-none" w:eastAsia="x-none"/>
    </w:rPr>
  </w:style>
  <w:style w:type="character" w:customStyle="1" w:styleId="NormalWebChar">
    <w:name w:val="Normal (Web) Char"/>
    <w:aliases w:val="Char Char,Normal (Web) Char Char Char Char Char Char1,Normal (Web) Char Char Char Char Char Char Char,Normal (Web) Char Char Char Char Char Char Char Char Char,Normal (Web) Char Char Char Char Char Char Char Char Char Char Char Char"/>
    <w:link w:val="NormalWeb"/>
    <w:locked/>
    <w:rsid w:val="009638B8"/>
    <w:rPr>
      <w:rFonts w:ascii="Arial Unicode MS" w:eastAsia="Arial Unicode MS" w:hAnsi="Arial Unicode MS" w:cs="Times New Roman"/>
      <w:sz w:val="20"/>
      <w:szCs w:val="24"/>
      <w:lang w:val="x-none" w:eastAsia="x-none"/>
    </w:rPr>
  </w:style>
  <w:style w:type="character" w:customStyle="1" w:styleId="ListParagraphChar">
    <w:name w:val="List Paragraph Char"/>
    <w:aliases w:val="Citation List Char,Akapit z listą BS Char,List Paragraph1 Char,Bullet1 Char,Bullets Char,List Paragraph (numbered (a)) Char,Report Para Char,Number Bullets Char,WinDForce-Letter Char,Heading 2_sj Char,En tête 1 Char,Resume Title Char"/>
    <w:link w:val="ListParagraph"/>
    <w:uiPriority w:val="34"/>
    <w:qFormat/>
    <w:locked/>
    <w:rsid w:val="0095292A"/>
    <w:rPr>
      <w:rFonts w:ascii="Times New Roman" w:eastAsia="Times New Roman" w:hAnsi="Times New Roman" w:cs="Times New Roman"/>
      <w:sz w:val="24"/>
      <w:szCs w:val="24"/>
      <w:lang w:val="sq-AL"/>
    </w:rPr>
  </w:style>
  <w:style w:type="paragraph" w:customStyle="1" w:styleId="SLparagraph">
    <w:name w:val="SL paragraph"/>
    <w:basedOn w:val="Normal"/>
    <w:rsid w:val="0095292A"/>
    <w:pPr>
      <w:numPr>
        <w:ilvl w:val="1"/>
        <w:numId w:val="8"/>
      </w:numPr>
    </w:pPr>
  </w:style>
  <w:style w:type="character" w:styleId="Strong">
    <w:name w:val="Strong"/>
    <w:uiPriority w:val="22"/>
    <w:qFormat/>
    <w:rsid w:val="00305D98"/>
    <w:rPr>
      <w:b/>
      <w:bCs/>
    </w:rPr>
  </w:style>
  <w:style w:type="character" w:styleId="Emphasis">
    <w:name w:val="Emphasis"/>
    <w:uiPriority w:val="20"/>
    <w:qFormat/>
    <w:rsid w:val="00305D9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4696404">
      <w:bodyDiv w:val="1"/>
      <w:marLeft w:val="0"/>
      <w:marRight w:val="0"/>
      <w:marTop w:val="0"/>
      <w:marBottom w:val="0"/>
      <w:divBdr>
        <w:top w:val="none" w:sz="0" w:space="0" w:color="auto"/>
        <w:left w:val="none" w:sz="0" w:space="0" w:color="auto"/>
        <w:bottom w:val="none" w:sz="0" w:space="0" w:color="auto"/>
        <w:right w:val="none" w:sz="0" w:space="0" w:color="auto"/>
      </w:divBdr>
    </w:div>
    <w:div w:id="1013340917">
      <w:bodyDiv w:val="1"/>
      <w:marLeft w:val="0"/>
      <w:marRight w:val="0"/>
      <w:marTop w:val="0"/>
      <w:marBottom w:val="0"/>
      <w:divBdr>
        <w:top w:val="none" w:sz="0" w:space="0" w:color="auto"/>
        <w:left w:val="none" w:sz="0" w:space="0" w:color="auto"/>
        <w:bottom w:val="none" w:sz="0" w:space="0" w:color="auto"/>
        <w:right w:val="none" w:sz="0" w:space="0" w:color="auto"/>
      </w:divBdr>
    </w:div>
    <w:div w:id="1056201931">
      <w:bodyDiv w:val="1"/>
      <w:marLeft w:val="0"/>
      <w:marRight w:val="0"/>
      <w:marTop w:val="0"/>
      <w:marBottom w:val="0"/>
      <w:divBdr>
        <w:top w:val="none" w:sz="0" w:space="0" w:color="auto"/>
        <w:left w:val="none" w:sz="0" w:space="0" w:color="auto"/>
        <w:bottom w:val="none" w:sz="0" w:space="0" w:color="auto"/>
        <w:right w:val="none" w:sz="0" w:space="0" w:color="auto"/>
      </w:divBdr>
    </w:div>
    <w:div w:id="1565023118">
      <w:bodyDiv w:val="1"/>
      <w:marLeft w:val="0"/>
      <w:marRight w:val="0"/>
      <w:marTop w:val="0"/>
      <w:marBottom w:val="0"/>
      <w:divBdr>
        <w:top w:val="none" w:sz="0" w:space="0" w:color="auto"/>
        <w:left w:val="none" w:sz="0" w:space="0" w:color="auto"/>
        <w:bottom w:val="none" w:sz="0" w:space="0" w:color="auto"/>
        <w:right w:val="none" w:sz="0" w:space="0" w:color="auto"/>
      </w:divBdr>
    </w:div>
    <w:div w:id="1580168744">
      <w:bodyDiv w:val="1"/>
      <w:marLeft w:val="0"/>
      <w:marRight w:val="0"/>
      <w:marTop w:val="0"/>
      <w:marBottom w:val="0"/>
      <w:divBdr>
        <w:top w:val="none" w:sz="0" w:space="0" w:color="auto"/>
        <w:left w:val="none" w:sz="0" w:space="0" w:color="auto"/>
        <w:bottom w:val="none" w:sz="0" w:space="0" w:color="auto"/>
        <w:right w:val="none" w:sz="0" w:space="0" w:color="auto"/>
      </w:divBdr>
    </w:div>
    <w:div w:id="1703289709">
      <w:bodyDiv w:val="1"/>
      <w:marLeft w:val="0"/>
      <w:marRight w:val="0"/>
      <w:marTop w:val="0"/>
      <w:marBottom w:val="0"/>
      <w:divBdr>
        <w:top w:val="none" w:sz="0" w:space="0" w:color="auto"/>
        <w:left w:val="none" w:sz="0" w:space="0" w:color="auto"/>
        <w:bottom w:val="none" w:sz="0" w:space="0" w:color="auto"/>
        <w:right w:val="none" w:sz="0" w:space="0" w:color="auto"/>
      </w:divBdr>
    </w:div>
    <w:div w:id="1728139587">
      <w:bodyDiv w:val="1"/>
      <w:marLeft w:val="0"/>
      <w:marRight w:val="0"/>
      <w:marTop w:val="0"/>
      <w:marBottom w:val="0"/>
      <w:divBdr>
        <w:top w:val="none" w:sz="0" w:space="0" w:color="auto"/>
        <w:left w:val="none" w:sz="0" w:space="0" w:color="auto"/>
        <w:bottom w:val="none" w:sz="0" w:space="0" w:color="auto"/>
        <w:right w:val="none" w:sz="0" w:space="0" w:color="auto"/>
      </w:divBdr>
    </w:div>
    <w:div w:id="1843087763">
      <w:bodyDiv w:val="1"/>
      <w:marLeft w:val="0"/>
      <w:marRight w:val="0"/>
      <w:marTop w:val="0"/>
      <w:marBottom w:val="0"/>
      <w:divBdr>
        <w:top w:val="none" w:sz="0" w:space="0" w:color="auto"/>
        <w:left w:val="none" w:sz="0" w:space="0" w:color="auto"/>
        <w:bottom w:val="none" w:sz="0" w:space="0" w:color="auto"/>
        <w:right w:val="none" w:sz="0" w:space="0" w:color="auto"/>
      </w:divBdr>
    </w:div>
    <w:div w:id="1999649484">
      <w:bodyDiv w:val="1"/>
      <w:marLeft w:val="0"/>
      <w:marRight w:val="0"/>
      <w:marTop w:val="0"/>
      <w:marBottom w:val="0"/>
      <w:divBdr>
        <w:top w:val="none" w:sz="0" w:space="0" w:color="auto"/>
        <w:left w:val="none" w:sz="0" w:space="0" w:color="auto"/>
        <w:bottom w:val="none" w:sz="0" w:space="0" w:color="auto"/>
        <w:right w:val="none" w:sz="0" w:space="0" w:color="auto"/>
      </w:divBdr>
    </w:div>
    <w:div w:id="2088647580">
      <w:bodyDiv w:val="1"/>
      <w:marLeft w:val="0"/>
      <w:marRight w:val="0"/>
      <w:marTop w:val="0"/>
      <w:marBottom w:val="0"/>
      <w:divBdr>
        <w:top w:val="none" w:sz="0" w:space="0" w:color="auto"/>
        <w:left w:val="none" w:sz="0" w:space="0" w:color="auto"/>
        <w:bottom w:val="none" w:sz="0" w:space="0" w:color="auto"/>
        <w:right w:val="none" w:sz="0" w:space="0" w:color="auto"/>
      </w:divBdr>
    </w:div>
    <w:div w:id="2102333013">
      <w:bodyDiv w:val="1"/>
      <w:marLeft w:val="0"/>
      <w:marRight w:val="0"/>
      <w:marTop w:val="0"/>
      <w:marBottom w:val="0"/>
      <w:divBdr>
        <w:top w:val="none" w:sz="0" w:space="0" w:color="auto"/>
        <w:left w:val="none" w:sz="0" w:space="0" w:color="auto"/>
        <w:bottom w:val="none" w:sz="0" w:space="0" w:color="auto"/>
        <w:right w:val="none" w:sz="0" w:space="0" w:color="auto"/>
      </w:divBdr>
    </w:div>
    <w:div w:id="2109153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hyperlink" Target="mailto:info@bashkiakorce.gov.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5</Pages>
  <Words>1455</Words>
  <Characters>8296</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9732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Planet</dc:creator>
  <cp:lastModifiedBy>Matilda Stena</cp:lastModifiedBy>
  <cp:revision>20</cp:revision>
  <cp:lastPrinted>2026-03-24T12:50:00Z</cp:lastPrinted>
  <dcterms:created xsi:type="dcterms:W3CDTF">2025-07-09T07:41:00Z</dcterms:created>
  <dcterms:modified xsi:type="dcterms:W3CDTF">2026-03-24T12:53:00Z</dcterms:modified>
</cp:coreProperties>
</file>